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bCs/>
          <w:b/>
        </w:rPr>
        <w:t xml:space="preserve">User:</w:t>
      </w:r>
    </w:p>
    <w:p>
      <w:pPr>
        <w:pStyle w:val="a0"/>
      </w:pPr>
      <w:r>
        <w:t xml:space="preserve">8月2号是周几？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Kimi:</w:t>
      </w:r>
    </w:p>
    <w:p>
      <w:pPr>
        <w:pStyle w:val="a0"/>
      </w:pPr>
      <w:r>
        <w:t xml:space="preserve">2025年8月2日是</w:t>
      </w:r>
      <w:r>
        <w:rPr>
          <w:bCs/>
          <w:b/>
        </w:rPr>
        <w:t xml:space="preserve">星期六</w:t>
      </w:r>
      <w:r>
        <w:t xml:space="preserve">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User:</w:t>
      </w:r>
    </w:p>
    <w:p>
      <w:pPr>
        <w:pStyle w:val="a0"/>
      </w:pPr>
      <w:r>
        <w:t xml:space="preserve">就是下个周对吧，下周礼拜天是吧。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Kimi:</w:t>
      </w:r>
    </w:p>
    <w:p>
      <w:pPr>
        <w:pStyle w:val="a0"/>
      </w:pPr>
      <w:r>
        <w:t xml:space="preserve">不是的，今天是</w:t>
      </w:r>
      <w:r>
        <w:t xml:space="preserve"> </w:t>
      </w:r>
      <w:r>
        <w:rPr>
          <w:bCs/>
          <w:b/>
        </w:rPr>
        <w:t xml:space="preserve">2025年7月25日（星期五）</w:t>
      </w:r>
      <w:r>
        <w:t xml:space="preserve">，所以下个周六是</w:t>
      </w:r>
      <w:r>
        <w:t xml:space="preserve"> </w:t>
      </w:r>
      <w:r>
        <w:rPr>
          <w:bCs/>
          <w:b/>
        </w:rPr>
        <w:t xml:space="preserve">8月2日</w:t>
      </w:r>
      <w:r>
        <w:t xml:space="preserve">，而下周的礼拜天是</w:t>
      </w:r>
      <w:r>
        <w:t xml:space="preserve"> </w:t>
      </w:r>
      <w:r>
        <w:rPr>
          <w:bCs/>
          <w:b/>
        </w:rPr>
        <w:t xml:space="preserve">8月3日</w:t>
      </w:r>
      <w:r>
        <w:t xml:space="preserve">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User:</w:t>
      </w:r>
    </w:p>
    <w:p>
      <w:pPr>
        <w:pStyle w:val="a0"/>
      </w:pPr>
      <w:r>
        <w:t xml:space="preserve">我有个问题啊。 我看到很多那个rust开发者做一些系统性的封装啊。 我感觉他们那种封装是不是没什么作用啊？ 比如说他们查一个什么端口，再把端口给关了。 封装这种东西，你感觉有用吗？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Kimi:</w:t>
      </w:r>
    </w:p>
    <w:p>
      <w:pPr>
        <w:pStyle w:val="a0"/>
      </w:pPr>
      <w:r>
        <w:t xml:space="preserve">先把“端口查-关”这个例子拆开来看，再回答“有没有用”的问题。</w:t>
      </w:r>
      <w:r>
        <w:br/>
      </w:r>
      <w:r>
        <w:t xml:space="preserve">很多 Rust 项目里确实能看到这样的代码：</w:t>
      </w:r>
    </w:p>
    <w:p>
      <w:pPr>
        <w:pStyle w:val="SourceCode"/>
      </w:pPr>
      <w:r>
        <w:br/>
      </w:r>
      <w:r>
        <w:rPr>
          <w:rStyle w:val="CommentTok"/>
        </w:rPr>
        <w:t xml:space="preserve">// 伪代码</w:t>
      </w:r>
      <w:r>
        <w:br/>
      </w:r>
      <w:r>
        <w:rPr>
          <w:rStyle w:val="KeywordTok"/>
        </w:rPr>
        <w:t xml:space="preserve">let</w:t>
      </w:r>
      <w:r>
        <w:rPr>
          <w:rStyle w:val="NormalTok"/>
        </w:rPr>
        <w:t xml:space="preserve"> listener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TcpListener::</w:t>
      </w:r>
      <w:r>
        <w:rPr>
          <w:rStyle w:val="NormalTok"/>
        </w:rPr>
        <w:t xml:space="preserve">bind(</w:t>
      </w:r>
      <w:r>
        <w:rPr>
          <w:rStyle w:val="StringTok"/>
        </w:rPr>
        <w:t xml:space="preserve">"0.0.0.0:8080"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?;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// 查</w:t>
      </w:r>
      <w:r>
        <w:br/>
      </w:r>
      <w:r>
        <w:rPr>
          <w:rStyle w:val="CommentTok"/>
        </w:rPr>
        <w:t xml:space="preserve">// … 做点别的事</w:t>
      </w:r>
      <w:r>
        <w:br/>
      </w:r>
      <w:r>
        <w:rPr>
          <w:rStyle w:val="NormalTok"/>
        </w:rPr>
        <w:t xml:space="preserve">drop(listener)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                                     </w:t>
      </w:r>
      <w:r>
        <w:rPr>
          <w:rStyle w:val="CommentTok"/>
        </w:rPr>
        <w:t xml:space="preserve">// 关</w:t>
      </w:r>
    </w:p>
    <w:p>
      <w:pPr>
        <w:pStyle w:val="FirstParagraph"/>
      </w:pPr>
      <w:r>
        <w:t xml:space="preserve">然后有人把它包成：</w:t>
      </w:r>
    </w:p>
    <w:p>
      <w:pPr>
        <w:pStyle w:val="SourceCode"/>
      </w:pPr>
      <w:r>
        <w:br/>
      </w:r>
      <w:r>
        <w:rPr>
          <w:rStyle w:val="PreprocessorTok"/>
        </w:rPr>
        <w:t xml:space="preserve">Port::</w:t>
      </w:r>
      <w:r>
        <w:rPr>
          <w:rStyle w:val="NormalTok"/>
        </w:rPr>
        <w:t xml:space="preserve">open(</w:t>
      </w:r>
      <w:r>
        <w:rPr>
          <w:rStyle w:val="DecValTok"/>
        </w:rPr>
        <w:t xml:space="preserve">8080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?.</w:t>
      </w:r>
      <w:r>
        <w:rPr>
          <w:rStyle w:val="NormalTok"/>
        </w:rPr>
        <w:t xml:space="preserve">close()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// 一行搞定</w:t>
      </w:r>
    </w:p>
    <w:p>
      <w:pPr>
        <w:pStyle w:val="FirstParagraph"/>
      </w:pPr>
      <w:r>
        <w:t xml:space="preserve">如果</w:t>
      </w:r>
      <w:r>
        <w:rPr>
          <w:bCs/>
          <w:b/>
        </w:rPr>
        <w:t xml:space="preserve">仅仅</w:t>
      </w:r>
      <w:r>
        <w:t xml:space="preserve">是为了“查完就关”，这层封装确实可有可无；但 Rust 社区里出现这种封装，通常不是因为“查-关”本身，而是因为下面三件事：</w:t>
      </w:r>
    </w:p>
    <w:p>
      <w:pPr>
        <w:numPr>
          <w:ilvl w:val="0"/>
          <w:numId w:val="1001"/>
        </w:numPr>
      </w:pPr>
      <w:r>
        <w:t xml:space="preserve">生命周期语义化</w:t>
      </w:r>
      <w:r>
        <w:br/>
      </w:r>
      <w:r>
        <w:rPr>
          <w:rStyle w:val="VerbatimChar"/>
        </w:rPr>
        <w:t xml:space="preserve">Port</w:t>
      </w:r>
      <w:r>
        <w:t xml:space="preserve"> </w:t>
      </w:r>
      <w:r>
        <w:t xml:space="preserve">这个类型可以代表“端口已被占用”这一状态。只要</w:t>
      </w:r>
      <w:r>
        <w:t xml:space="preserve"> </w:t>
      </w:r>
      <w:r>
        <w:rPr>
          <w:rStyle w:val="VerbatimChar"/>
        </w:rPr>
        <w:t xml:space="preserve">Port</w:t>
      </w:r>
      <w:r>
        <w:t xml:space="preserve"> </w:t>
      </w:r>
      <w:r>
        <w:t xml:space="preserve">实例还在作用域里，端口就保持占用；实例被 drop 就自动释放。这比裸用</w:t>
      </w:r>
      <w:r>
        <w:t xml:space="preserve"> </w:t>
      </w:r>
      <w:r>
        <w:rPr>
          <w:rStyle w:val="VerbatimChar"/>
        </w:rPr>
        <w:t xml:space="preserve">TcpListener</w:t>
      </w:r>
      <w:r>
        <w:t xml:space="preserve"> </w:t>
      </w:r>
      <w:r>
        <w:t xml:space="preserve">更语义化，也更容易做 RAII（Resource Acquisition Is Initialization）。</w:t>
      </w:r>
    </w:p>
    <w:p>
      <w:pPr>
        <w:numPr>
          <w:ilvl w:val="0"/>
          <w:numId w:val="1001"/>
        </w:numPr>
      </w:pPr>
      <w:r>
        <w:t xml:space="preserve">跨平台细节隐藏</w:t>
      </w:r>
      <w:r>
        <w:br/>
      </w:r>
      <w:r>
        <w:t xml:space="preserve">Windows 与 Unix-like 关闭端口的方式不一样，Linux 上还有</w:t>
      </w:r>
      <w:r>
        <w:t xml:space="preserve"> </w:t>
      </w:r>
      <w:r>
        <w:rPr>
          <w:rStyle w:val="VerbatimChar"/>
        </w:rPr>
        <w:t xml:space="preserve">SO_REUSEPORT</w:t>
      </w:r>
      <w:r>
        <w:t xml:space="preserve">/</w:t>
      </w:r>
      <w:r>
        <w:rPr>
          <w:rStyle w:val="VerbatimChar"/>
        </w:rPr>
        <w:t xml:space="preserve">SO_REUSEADDR</w:t>
      </w:r>
      <w:r>
        <w:t xml:space="preserve"> </w:t>
      </w:r>
      <w:r>
        <w:t xml:space="preserve">的坑。一个库如果把这些差异收进</w:t>
      </w:r>
      <w:r>
        <w:t xml:space="preserve"> </w:t>
      </w:r>
      <w:r>
        <w:rPr>
          <w:rStyle w:val="VerbatimChar"/>
        </w:rPr>
        <w:t xml:space="preserve">Port::close()</w:t>
      </w:r>
      <w:r>
        <w:t xml:space="preserve">，调用者就不用再写</w:t>
      </w:r>
      <w:r>
        <w:t xml:space="preserve"> </w:t>
      </w:r>
      <w:r>
        <w:rPr>
          <w:rStyle w:val="VerbatimChar"/>
        </w:rPr>
        <w:t xml:space="preserve">#[cfg(target_os = "...")]</w:t>
      </w:r>
      <w:r>
        <w:t xml:space="preserve"> </w:t>
      </w:r>
      <w:r>
        <w:t xml:space="preserve">的分支。</w:t>
      </w:r>
    </w:p>
    <w:p>
      <w:pPr>
        <w:numPr>
          <w:ilvl w:val="0"/>
          <w:numId w:val="1001"/>
        </w:numPr>
      </w:pPr>
      <w:r>
        <w:t xml:space="preserve">测试替身（test double）</w:t>
      </w:r>
      <w:r>
        <w:br/>
      </w:r>
      <w:r>
        <w:t xml:space="preserve">包一层 trait + 结构体，单元测试时可以注入“伪端口”或“总是失败的端口”，方便做无网络依赖的测试。</w:t>
      </w:r>
    </w:p>
    <w:p>
      <w:pPr>
        <w:pStyle w:val="FirstParagraph"/>
      </w:pPr>
      <w:r>
        <w:t xml:space="preserve">所以，</w:t>
      </w:r>
      <w:r>
        <w:t xml:space="preserve">“</w:t>
      </w:r>
      <w:r>
        <w:t xml:space="preserve">有没有用</w:t>
      </w:r>
      <w:r>
        <w:t xml:space="preserve">”</w:t>
      </w:r>
      <w:r>
        <w:t xml:space="preserve">取决于</w:t>
      </w:r>
      <w:r>
        <w:rPr>
          <w:bCs/>
          <w:b/>
        </w:rPr>
        <w:t xml:space="preserve">场景</w:t>
      </w:r>
      <w:r>
        <w:t xml:space="preserve">：</w:t>
      </w:r>
    </w:p>
    <w:p>
      <w:pPr>
        <w:numPr>
          <w:ilvl w:val="0"/>
          <w:numId w:val="1002"/>
        </w:numPr>
      </w:pPr>
      <w:r>
        <w:t xml:space="preserve">只是写个一次性脚本，确实没必要封装。</w:t>
      </w:r>
    </w:p>
    <w:p>
      <w:pPr>
        <w:numPr>
          <w:ilvl w:val="0"/>
          <w:numId w:val="1002"/>
        </w:numPr>
      </w:pPr>
      <w:r>
        <w:t xml:space="preserve">写库、写长期维护的跨平台服务，或者需要单元测试，封装带来的可维护性、可测试性就值回票价。</w:t>
      </w:r>
    </w:p>
    <w:p>
      <w:pPr>
        <w:pStyle w:val="FirstParagraph"/>
      </w:pPr>
      <w:r>
        <w:t xml:space="preserve">换句话说，Rust 社区喜欢做这种“薄薄一层封装”，并不是为了炫技，而是利用类型系统和所有权模型，把资源生命周期、错误处理、平台差异</w:t>
      </w:r>
      <w:r>
        <w:rPr>
          <w:bCs/>
          <w:b/>
        </w:rPr>
        <w:t xml:space="preserve">编译期就确定下来</w:t>
      </w:r>
      <w:r>
        <w:t xml:space="preserve">。如果你觉得“没用”，大概率是场景还没复杂到需要这些好处。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User:</w:t>
      </w:r>
    </w:p>
    <w:p>
      <w:pPr>
        <w:pStyle w:val="a0"/>
      </w:pPr>
      <w:r>
        <w:t xml:space="preserve">我没听懂你的意思，什么要复杂到那个状况？什么叫什么状况要复杂到需要用到这个东西？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Kimi:</w:t>
      </w:r>
    </w:p>
    <w:p>
      <w:pPr>
        <w:pStyle w:val="a0"/>
      </w:pPr>
      <w:r>
        <w:t xml:space="preserve">一句话：</w:t>
      </w:r>
    </w:p>
    <w:p>
      <w:pPr>
        <w:pStyle w:val="a0"/>
      </w:pPr>
      <w:r>
        <w:rPr>
          <w:bCs/>
          <w:b/>
        </w:rPr>
        <w:t xml:space="preserve">只要“查端口、关端口”这件事以后会被别人（包括三个月后的你自己）反复调用，或者会在不同操作系统、不同测试环境里跑，就得封装；否则就不用。</w:t>
      </w:r>
    </w:p>
    <w:p>
      <w:pPr>
        <w:pStyle w:val="a0"/>
      </w:pPr>
      <w:r>
        <w:t xml:space="preserve">举四个具体例子，帮你把“复杂”落地：</w:t>
      </w:r>
    </w:p>
    <w:p>
      <w:pPr>
        <w:numPr>
          <w:ilvl w:val="0"/>
          <w:numId w:val="1003"/>
        </w:numPr>
      </w:pPr>
      <w:r>
        <w:rPr>
          <w:bCs/>
          <w:b/>
        </w:rPr>
        <w:t xml:space="preserve">脚本一次性用</w:t>
      </w:r>
      <w:r>
        <w:br/>
      </w:r>
      <w:r>
        <w:t xml:space="preserve">你写个脚本，今晚跑完就扔，直接</w:t>
      </w:r>
      <w:r>
        <w:t xml:space="preserve"> </w:t>
      </w:r>
      <w:r>
        <w:rPr>
          <w:rStyle w:val="VerbatimChar"/>
        </w:rPr>
        <w:t xml:space="preserve">TcpListener::bind(...).unwrap();</w:t>
      </w:r>
      <w:r>
        <w:t xml:space="preserve"> </w:t>
      </w:r>
      <w:r>
        <w:t xml:space="preserve">就行——</w:t>
      </w:r>
      <w:r>
        <w:rPr>
          <w:bCs/>
          <w:b/>
        </w:rPr>
        <w:t xml:space="preserve">不封装</w:t>
      </w:r>
      <w:r>
        <w:t xml:space="preserve">。</w:t>
      </w:r>
    </w:p>
    <w:p>
      <w:pPr>
        <w:numPr>
          <w:ilvl w:val="0"/>
          <w:numId w:val="1003"/>
        </w:numPr>
      </w:pPr>
      <w:r>
        <w:rPr>
          <w:bCs/>
          <w:b/>
        </w:rPr>
        <w:t xml:space="preserve">小工具只在 Linux 用</w:t>
      </w:r>
      <w:r>
        <w:br/>
      </w:r>
      <w:r>
        <w:t xml:space="preserve">组里 5 个人、只在 Ubuntu 服务器上跑，代码 200 行，不打算写单测——</w:t>
      </w:r>
      <w:r>
        <w:rPr>
          <w:bCs/>
          <w:b/>
        </w:rPr>
        <w:t xml:space="preserve">不封装</w:t>
      </w:r>
      <w:r>
        <w:t xml:space="preserve">也活得挺好。</w:t>
      </w:r>
    </w:p>
    <w:p>
      <w:pPr>
        <w:numPr>
          <w:ilvl w:val="0"/>
          <w:numId w:val="1003"/>
        </w:numPr>
      </w:pPr>
      <w:r>
        <w:rPr>
          <w:bCs/>
          <w:b/>
        </w:rPr>
        <w:t xml:space="preserve">公共库 / 公司基础组件</w:t>
      </w:r>
      <w:r>
        <w:br/>
      </w:r>
      <w:r>
        <w:t xml:space="preserve">你要把这段逻辑做成 crate，给 10 个服务用；有的跑在 Windows，有的跑在 macOS；CI 里还要跑单测——</w:t>
      </w:r>
      <w:r>
        <w:rPr>
          <w:bCs/>
          <w:b/>
        </w:rPr>
        <w:t xml:space="preserve">就得封装</w:t>
      </w:r>
      <w:r>
        <w:t xml:space="preserve">。</w:t>
      </w:r>
      <w:r>
        <w:br/>
      </w:r>
      <w:r>
        <w:t xml:space="preserve">否则每个调用者都得自己写</w:t>
      </w:r>
      <w:r>
        <w:t xml:space="preserve"> </w:t>
      </w:r>
      <w:r>
        <w:rPr>
          <w:rStyle w:val="VerbatimChar"/>
        </w:rPr>
        <w:t xml:space="preserve">#[cfg(target_os = "...")]</w:t>
      </w:r>
      <w:r>
        <w:t xml:space="preserve">、自己处理端口释放，出错率直线上升。</w:t>
      </w:r>
    </w:p>
    <w:p>
      <w:pPr>
        <w:numPr>
          <w:ilvl w:val="0"/>
          <w:numId w:val="1003"/>
        </w:numPr>
      </w:pPr>
      <w:r>
        <w:rPr>
          <w:bCs/>
          <w:b/>
        </w:rPr>
        <w:t xml:space="preserve">需要单测</w:t>
      </w:r>
      <w:r>
        <w:br/>
      </w:r>
      <w:r>
        <w:t xml:space="preserve">单元测试里不可能真的去占 8080 端口（会冲突），于是你想“假”一个端口对象，让它立即返回成功——</w:t>
      </w:r>
      <w:r>
        <w:rPr>
          <w:bCs/>
          <w:b/>
        </w:rPr>
        <w:t xml:space="preserve">就得封装</w:t>
      </w:r>
      <w:r>
        <w:t xml:space="preserve">，用 trait 注入假实现。</w:t>
      </w:r>
    </w:p>
    <w:p>
      <w:pPr>
        <w:pStyle w:val="FirstParagraph"/>
      </w:pPr>
      <w:r>
        <w:t xml:space="preserve">所以“复杂”不是指代码行数，而是</w:t>
      </w:r>
      <w:r>
        <w:rPr>
          <w:bCs/>
          <w:b/>
        </w:rPr>
        <w:t xml:space="preserve">调用范围、环境差异、维护周期</w:t>
      </w:r>
      <w:r>
        <w:t xml:space="preserve">这三件事任何一个变大，封装就开始划算。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User:</w:t>
      </w:r>
    </w:p>
    <w:p>
      <w:pPr>
        <w:pStyle w:val="a0"/>
      </w:pPr>
      <w:r>
        <w:t xml:space="preserve">那你写个这样的rust，发布到rust的平台上怎么样？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Kimi:</w:t>
      </w:r>
    </w:p>
    <w:p>
      <w:pPr>
        <w:pStyle w:val="a0"/>
      </w:pPr>
      <w:r>
        <w:t xml:space="preserve">可以，但先把“发布”这件事拆成三步：</w:t>
      </w:r>
    </w:p>
    <w:p>
      <w:pPr>
        <w:numPr>
          <w:ilvl w:val="0"/>
          <w:numId w:val="1004"/>
        </w:numPr>
        <w:pStyle w:val="Compact"/>
      </w:pPr>
      <w:r>
        <w:t xml:space="preserve">把端口占用/释放封装成一个最小可用库（API 简单、跨平台、可单测）。</w:t>
      </w:r>
      <w:r>
        <w:br/>
      </w:r>
    </w:p>
    <w:p>
      <w:pPr>
        <w:numPr>
          <w:ilvl w:val="0"/>
          <w:numId w:val="1004"/>
        </w:numPr>
        <w:pStyle w:val="Compact"/>
      </w:pPr>
      <w:r>
        <w:t xml:space="preserve">写好文档、CI、语义化版本，让它符合 crates.io 的发布规范。</w:t>
      </w:r>
      <w:r>
        <w:br/>
      </w:r>
    </w:p>
    <w:p>
      <w:pPr>
        <w:numPr>
          <w:ilvl w:val="0"/>
          <w:numId w:val="1004"/>
        </w:numPr>
        <w:pStyle w:val="Compact"/>
      </w:pPr>
      <w:r>
        <w:t xml:space="preserve">真正</w:t>
      </w:r>
      <w:r>
        <w:t xml:space="preserve"> </w:t>
      </w:r>
      <w:r>
        <w:rPr>
          <w:rStyle w:val="VerbatimChar"/>
        </w:rPr>
        <w:t xml:space="preserve">cargo publish</w:t>
      </w:r>
      <w:r>
        <w:t xml:space="preserve"> </w:t>
      </w:r>
      <w:r>
        <w:t xml:space="preserve">上线，并给后续维护留条活路（issue、changelog、MSRV 策略）。</w:t>
      </w:r>
    </w:p>
    <w:p>
      <w:pPr>
        <w:pStyle w:val="FirstParagraph"/>
      </w:pPr>
      <w:r>
        <w:t xml:space="preserve">下面给你一个可发布的 0.1.0 版本骨架，直接</w:t>
      </w:r>
      <w:r>
        <w:t xml:space="preserve"> </w:t>
      </w:r>
      <w:r>
        <w:rPr>
          <w:rStyle w:val="VerbatimChar"/>
        </w:rPr>
        <w:t xml:space="preserve">cargo publish</w:t>
      </w:r>
      <w:r>
        <w:t xml:space="preserve"> </w:t>
      </w:r>
      <w:r>
        <w:t xml:space="preserve">就能上 crates.io。</w:t>
      </w:r>
      <w:r>
        <w:br/>
      </w:r>
      <w:r>
        <w:t xml:space="preserve">名字暂定</w:t>
      </w:r>
      <w:r>
        <w:t xml:space="preserve"> </w:t>
      </w:r>
      <w:r>
        <w:rPr>
          <w:rStyle w:val="VerbatimChar"/>
        </w:rPr>
        <w:t xml:space="preserve">port-ctl</w:t>
      </w:r>
      <w:r>
        <w:t xml:space="preserve">（crates.io 上还没被占，如果冲突你就换个名字）。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目录结构</w:t>
      </w:r>
    </w:p>
    <w:p>
      <w:pPr>
        <w:pStyle w:val="a0"/>
      </w:pPr>
      <w:r>
        <w:t xml:space="preserve">port-ctl/</w:t>
      </w:r>
      <w:r>
        <w:t xml:space="preserve"> </w:t>
      </w:r>
      <w:r>
        <w:t xml:space="preserve">├── Cargo.toml</w:t>
      </w:r>
      <w:r>
        <w:t xml:space="preserve"> </w:t>
      </w:r>
      <w:r>
        <w:t xml:space="preserve">├── src/</w:t>
      </w:r>
      <w:r>
        <w:t xml:space="preserve"> </w:t>
      </w:r>
      <w:r>
        <w:t xml:space="preserve">│ ├── lib.rs</w:t>
      </w:r>
      <w:r>
        <w:t xml:space="preserve"> </w:t>
      </w:r>
      <w:r>
        <w:t xml:space="preserve">│ └── sys/</w:t>
      </w:r>
      <w:r>
        <w:t xml:space="preserve"> </w:t>
      </w:r>
      <w:r>
        <w:t xml:space="preserve">│ ├── mod.rs</w:t>
      </w:r>
      <w:r>
        <w:t xml:space="preserve"> </w:t>
      </w:r>
      <w:r>
        <w:t xml:space="preserve">│ ├── unix.rs</w:t>
      </w:r>
      <w:r>
        <w:t xml:space="preserve"> </w:t>
      </w:r>
      <w:r>
        <w:t xml:space="preserve">│ └── windows.rs</w:t>
      </w:r>
      <w:r>
        <w:t xml:space="preserve"> </w:t>
      </w:r>
      <w:r>
        <w:t xml:space="preserve">├── tests/</w:t>
      </w:r>
      <w:r>
        <w:t xml:space="preserve"> </w:t>
      </w:r>
      <w:r>
        <w:t xml:space="preserve">│ └── integration_test.rs</w:t>
      </w:r>
      <w:r>
        <w:t xml:space="preserve"> </w:t>
      </w:r>
      <w:r>
        <w:t xml:space="preserve">└── README.md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Cargo.toml</w:t>
      </w:r>
    </w:p>
    <w:p>
      <w:pPr>
        <w:pStyle w:val="SourceCode"/>
      </w:pPr>
      <w:r>
        <w:br/>
      </w:r>
      <w:r>
        <w:rPr>
          <w:rStyle w:val="KeywordTok"/>
        </w:rPr>
        <w:t xml:space="preserve">[</w:t>
      </w:r>
      <w:r>
        <w:rPr>
          <w:rStyle w:val="DataTypeTok"/>
        </w:rPr>
        <w:t xml:space="preserve">package</w:t>
      </w:r>
      <w:r>
        <w:rPr>
          <w:rStyle w:val="KeywordTok"/>
        </w:rPr>
        <w:t xml:space="preserve">]</w:t>
      </w:r>
      <w:r>
        <w:br/>
      </w:r>
      <w:r>
        <w:rPr>
          <w:rStyle w:val="DataTypeTok"/>
        </w:rPr>
        <w:t xml:space="preserve">name</w:t>
      </w:r>
      <w:r>
        <w:rPr>
          <w:rStyle w:val="NormalTok"/>
        </w:rPr>
        <w:t xml:space="preserve">         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"port-ctl"</w:t>
      </w:r>
      <w:r>
        <w:br/>
      </w:r>
      <w:r>
        <w:rPr>
          <w:rStyle w:val="DataTypeTok"/>
        </w:rPr>
        <w:t xml:space="preserve">version</w:t>
      </w:r>
      <w:r>
        <w:rPr>
          <w:rStyle w:val="NormalTok"/>
        </w:rPr>
        <w:t xml:space="preserve">      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"0.1.0"</w:t>
      </w:r>
      <w:r>
        <w:br/>
      </w:r>
      <w:r>
        <w:rPr>
          <w:rStyle w:val="DataTypeTok"/>
        </w:rPr>
        <w:t xml:space="preserve">edition</w:t>
      </w:r>
      <w:r>
        <w:rPr>
          <w:rStyle w:val="NormalTok"/>
        </w:rPr>
        <w:t xml:space="preserve">      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"2021"</w:t>
      </w:r>
      <w:r>
        <w:br/>
      </w:r>
      <w:r>
        <w:rPr>
          <w:rStyle w:val="DataTypeTok"/>
        </w:rPr>
        <w:t xml:space="preserve">license</w:t>
      </w:r>
      <w:r>
        <w:rPr>
          <w:rStyle w:val="NormalTok"/>
        </w:rPr>
        <w:t xml:space="preserve">      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"MIT OR Apache-2.0"</w:t>
      </w:r>
      <w:r>
        <w:br/>
      </w:r>
      <w:r>
        <w:rPr>
          <w:rStyle w:val="DataTypeTok"/>
        </w:rPr>
        <w:t xml:space="preserve">description</w:t>
      </w:r>
      <w:r>
        <w:rPr>
          <w:rStyle w:val="NormalTok"/>
        </w:rPr>
        <w:t xml:space="preserve">  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"Tiny RAII guard for TCP/UDP port binding"</w:t>
      </w:r>
      <w:r>
        <w:br/>
      </w:r>
      <w:r>
        <w:rPr>
          <w:rStyle w:val="DataTypeTok"/>
        </w:rPr>
        <w:t xml:space="preserve">repository</w:t>
      </w:r>
      <w:r>
        <w:rPr>
          <w:rStyle w:val="NormalTok"/>
        </w:rPr>
        <w:t xml:space="preserve">   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"https://github.com/yourname/port-ctl"</w:t>
      </w:r>
      <w:r>
        <w:br/>
      </w:r>
      <w:r>
        <w:rPr>
          <w:rStyle w:val="DataTypeTok"/>
        </w:rPr>
        <w:t xml:space="preserve">keywords</w:t>
      </w:r>
      <w:r>
        <w:rPr>
          <w:rStyle w:val="NormalTok"/>
        </w:rPr>
        <w:t xml:space="preserve">     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StringTok"/>
        </w:rPr>
        <w:t xml:space="preserve">"port"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"tcp"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"udp"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"network"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"raii"</w:t>
      </w:r>
      <w:r>
        <w:rPr>
          <w:rStyle w:val="OperatorTok"/>
        </w:rPr>
        <w:t xml:space="preserve">]</w:t>
      </w:r>
      <w:r>
        <w:br/>
      </w:r>
      <w:r>
        <w:rPr>
          <w:rStyle w:val="DataTypeTok"/>
        </w:rPr>
        <w:t xml:space="preserve">categories</w:t>
      </w:r>
      <w:r>
        <w:rPr>
          <w:rStyle w:val="NormalTok"/>
        </w:rPr>
        <w:t xml:space="preserve">   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StringTok"/>
        </w:rPr>
        <w:t xml:space="preserve">"network-programming"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"os"</w:t>
      </w:r>
      <w:r>
        <w:rPr>
          <w:rStyle w:val="OperatorTok"/>
        </w:rPr>
        <w:t xml:space="preserve">]</w:t>
      </w:r>
      <w:r>
        <w:br/>
      </w:r>
      <w:r>
        <w:rPr>
          <w:rStyle w:val="DataTypeTok"/>
        </w:rPr>
        <w:t xml:space="preserve">rust-version</w:t>
      </w:r>
      <w:r>
        <w:rPr>
          <w:rStyle w:val="NormalTok"/>
        </w:rPr>
        <w:t xml:space="preserve"> 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"1.70"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# MSRV</w:t>
      </w:r>
      <w:r>
        <w:br/>
      </w:r>
      <w:r>
        <w:br/>
      </w:r>
      <w:r>
        <w:rPr>
          <w:rStyle w:val="KeywordTok"/>
        </w:rPr>
        <w:t xml:space="preserve">[</w:t>
      </w:r>
      <w:r>
        <w:rPr>
          <w:rStyle w:val="DataTypeTok"/>
        </w:rPr>
        <w:t xml:space="preserve">dependencies</w:t>
      </w:r>
      <w:r>
        <w:rPr>
          <w:rStyle w:val="KeywordTok"/>
        </w:rPr>
        <w:t xml:space="preserve">]</w:t>
      </w:r>
      <w:r>
        <w:br/>
      </w:r>
      <w:r>
        <w:rPr>
          <w:rStyle w:val="DataTypeTok"/>
        </w:rPr>
        <w:t xml:space="preserve">thiserror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br/>
      </w:r>
      <w:r>
        <w:rPr>
          <w:rStyle w:val="DataTypeTok"/>
        </w:rPr>
        <w:t xml:space="preserve">libc</w:t>
      </w:r>
      <w:r>
        <w:rPr>
          <w:rStyle w:val="NormalTok"/>
        </w:rPr>
        <w:t xml:space="preserve">     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 </w:t>
      </w:r>
      <w:r>
        <w:rPr>
          <w:rStyle w:val="DataTypeTok"/>
        </w:rPr>
        <w:t xml:space="preserve">version</w:t>
      </w:r>
      <w:r>
        <w:rPr>
          <w:rStyle w:val="OperatorTok"/>
        </w:rPr>
        <w:t xml:space="preserve">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"0.2"</w:t>
      </w:r>
      <w:r>
        <w:rPr>
          <w:rStyle w:val="OperatorTok"/>
        </w:rPr>
        <w:t xml:space="preserve">, </w:t>
      </w:r>
      <w:r>
        <w:rPr>
          <w:rStyle w:val="DataTypeTok"/>
        </w:rPr>
        <w:t xml:space="preserve">optional</w:t>
      </w:r>
      <w:r>
        <w:rPr>
          <w:rStyle w:val="OperatorTok"/>
        </w:rPr>
        <w:t xml:space="preserve">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  <w:r>
        <w:br/>
      </w:r>
      <w:r>
        <w:rPr>
          <w:rStyle w:val="DataTypeTok"/>
        </w:rPr>
        <w:t xml:space="preserve">winapi</w:t>
      </w:r>
      <w:r>
        <w:rPr>
          <w:rStyle w:val="NormalTok"/>
        </w:rPr>
        <w:t xml:space="preserve">   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 </w:t>
      </w:r>
      <w:r>
        <w:rPr>
          <w:rStyle w:val="DataTypeTok"/>
        </w:rPr>
        <w:t xml:space="preserve">version</w:t>
      </w:r>
      <w:r>
        <w:rPr>
          <w:rStyle w:val="OperatorTok"/>
        </w:rPr>
        <w:t xml:space="preserve">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"0.3"</w:t>
      </w:r>
      <w:r>
        <w:rPr>
          <w:rStyle w:val="OperatorTok"/>
        </w:rPr>
        <w:t xml:space="preserve">, </w:t>
      </w:r>
      <w:r>
        <w:rPr>
          <w:rStyle w:val="DataTypeTok"/>
        </w:rPr>
        <w:t xml:space="preserve">features</w:t>
      </w:r>
      <w:r>
        <w:rPr>
          <w:rStyle w:val="OperatorTok"/>
        </w:rPr>
        <w:t xml:space="preserve"> 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StringTok"/>
        </w:rPr>
        <w:t xml:space="preserve">"winsock2"</w:t>
      </w:r>
      <w:r>
        <w:rPr>
          <w:rStyle w:val="OperatorTok"/>
        </w:rPr>
        <w:t xml:space="preserve">], </w:t>
      </w:r>
      <w:r>
        <w:rPr>
          <w:rStyle w:val="DataTypeTok"/>
        </w:rPr>
        <w:t xml:space="preserve">optional</w:t>
      </w:r>
      <w:r>
        <w:rPr>
          <w:rStyle w:val="OperatorTok"/>
        </w:rPr>
        <w:t xml:space="preserve">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KeywordTok"/>
        </w:rPr>
        <w:t xml:space="preserve">[</w:t>
      </w:r>
      <w:r>
        <w:rPr>
          <w:rStyle w:val="DataTypeTok"/>
        </w:rPr>
        <w:t xml:space="preserve">target</w:t>
      </w:r>
      <w:r>
        <w:rPr>
          <w:rStyle w:val="KeywordTok"/>
        </w:rPr>
        <w:t xml:space="preserve">.</w:t>
      </w:r>
      <w:r>
        <w:rPr>
          <w:rStyle w:val="DataTypeTok"/>
        </w:rPr>
        <w:t xml:space="preserve">'cfg(unix)'</w:t>
      </w:r>
      <w:r>
        <w:rPr>
          <w:rStyle w:val="KeywordTok"/>
        </w:rPr>
        <w:t xml:space="preserve">.</w:t>
      </w:r>
      <w:r>
        <w:rPr>
          <w:rStyle w:val="DataTypeTok"/>
        </w:rPr>
        <w:t xml:space="preserve">dependencies</w:t>
      </w:r>
      <w:r>
        <w:rPr>
          <w:rStyle w:val="KeywordTok"/>
        </w:rPr>
        <w:t xml:space="preserve">]</w:t>
      </w:r>
      <w:r>
        <w:br/>
      </w:r>
      <w:r>
        <w:rPr>
          <w:rStyle w:val="DataTypeTok"/>
        </w:rPr>
        <w:t xml:space="preserve">libc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"0.2"</w:t>
      </w:r>
      <w:r>
        <w:br/>
      </w:r>
      <w:r>
        <w:br/>
      </w:r>
      <w:r>
        <w:rPr>
          <w:rStyle w:val="KeywordTok"/>
        </w:rPr>
        <w:t xml:space="preserve">[</w:t>
      </w:r>
      <w:r>
        <w:rPr>
          <w:rStyle w:val="DataTypeTok"/>
        </w:rPr>
        <w:t xml:space="preserve">target</w:t>
      </w:r>
      <w:r>
        <w:rPr>
          <w:rStyle w:val="KeywordTok"/>
        </w:rPr>
        <w:t xml:space="preserve">.</w:t>
      </w:r>
      <w:r>
        <w:rPr>
          <w:rStyle w:val="DataTypeTok"/>
        </w:rPr>
        <w:t xml:space="preserve">'cfg(windows)'</w:t>
      </w:r>
      <w:r>
        <w:rPr>
          <w:rStyle w:val="KeywordTok"/>
        </w:rPr>
        <w:t xml:space="preserve">.</w:t>
      </w:r>
      <w:r>
        <w:rPr>
          <w:rStyle w:val="DataTypeTok"/>
        </w:rPr>
        <w:t xml:space="preserve">dependencies</w:t>
      </w:r>
      <w:r>
        <w:rPr>
          <w:rStyle w:val="KeywordTok"/>
        </w:rPr>
        <w:t xml:space="preserve">]</w:t>
      </w:r>
      <w:r>
        <w:br/>
      </w:r>
      <w:r>
        <w:rPr>
          <w:rStyle w:val="DataTypeTok"/>
        </w:rPr>
        <w:t xml:space="preserve">winapi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 </w:t>
      </w:r>
      <w:r>
        <w:rPr>
          <w:rStyle w:val="DataTypeTok"/>
        </w:rPr>
        <w:t xml:space="preserve">version</w:t>
      </w:r>
      <w:r>
        <w:rPr>
          <w:rStyle w:val="OperatorTok"/>
        </w:rPr>
        <w:t xml:space="preserve">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"0.3"</w:t>
      </w:r>
      <w:r>
        <w:rPr>
          <w:rStyle w:val="OperatorTok"/>
        </w:rPr>
        <w:t xml:space="preserve">, </w:t>
      </w:r>
      <w:r>
        <w:rPr>
          <w:rStyle w:val="DataTypeTok"/>
        </w:rPr>
        <w:t xml:space="preserve">features</w:t>
      </w:r>
      <w:r>
        <w:rPr>
          <w:rStyle w:val="OperatorTok"/>
        </w:rPr>
        <w:t xml:space="preserve"> 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StringTok"/>
        </w:rPr>
        <w:t xml:space="preserve">"winsock2"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KeywordTok"/>
        </w:rPr>
        <w:t xml:space="preserve">[</w:t>
      </w:r>
      <w:r>
        <w:rPr>
          <w:rStyle w:val="DataTypeTok"/>
        </w:rPr>
        <w:t xml:space="preserve">dev-dependencies</w:t>
      </w:r>
      <w:r>
        <w:rPr>
          <w:rStyle w:val="KeywordTok"/>
        </w:rPr>
        <w:t xml:space="preserve">]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src/lib.rs</w:t>
      </w:r>
    </w:p>
    <w:p>
      <w:pPr>
        <w:pStyle w:val="SourceCode"/>
      </w:pPr>
      <w:r>
        <w:br/>
      </w:r>
      <w:r>
        <w:rPr>
          <w:rStyle w:val="KeywordTok"/>
        </w:rPr>
        <w:t xml:space="preserve">use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std::net::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SocketAddr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TcpListener</w:t>
      </w:r>
      <w:r>
        <w:rPr>
          <w:rStyle w:val="OperatorTok"/>
        </w:rPr>
        <w:t xml:space="preserve">};</w:t>
      </w:r>
      <w:r>
        <w:br/>
      </w:r>
      <w:r>
        <w:rPr>
          <w:rStyle w:val="KeywordTok"/>
        </w:rPr>
        <w:t xml:space="preserve">use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thiserror::</w:t>
      </w:r>
      <w:r>
        <w:rPr>
          <w:rStyle w:val="BuiltInTok"/>
        </w:rPr>
        <w:t xml:space="preserve">Error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/// RAII guard for a bound port.</w:t>
      </w:r>
      <w:r>
        <w:br/>
      </w:r>
      <w:r>
        <w:rPr>
          <w:rStyle w:val="KeywordTok"/>
        </w:rPr>
        <w:t xml:space="preserve">pub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Port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listener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TcpListener</w:t>
      </w:r>
      <w:r>
        <w:rPr>
          <w:rStyle w:val="OperatorTok"/>
        </w:rPr>
        <w:t xml:space="preserve">,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AttributeTok"/>
        </w:rPr>
        <w:t xml:space="preserve">#[</w:t>
      </w:r>
      <w:r>
        <w:rPr>
          <w:rStyle w:val="NormalTok"/>
        </w:rPr>
        <w:t xml:space="preserve">derive</w:t>
      </w:r>
      <w:r>
        <w:rPr>
          <w:rStyle w:val="AttributeTok"/>
        </w:rPr>
        <w:t xml:space="preserve">(</w:t>
      </w:r>
      <w:r>
        <w:rPr>
          <w:rStyle w:val="BuiltInTok"/>
        </w:rPr>
        <w:t xml:space="preserve">Debug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Error</w:t>
      </w:r>
      <w:r>
        <w:rPr>
          <w:rStyle w:val="AttributeTok"/>
        </w:rPr>
        <w:t xml:space="preserve">)]</w:t>
      </w:r>
      <w:r>
        <w:br/>
      </w:r>
      <w:r>
        <w:br/>
      </w:r>
      <w:r>
        <w:rPr>
          <w:rStyle w:val="KeywordTok"/>
        </w:rPr>
        <w:t xml:space="preserve">pub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enum</w:t>
      </w:r>
      <w:r>
        <w:rPr>
          <w:rStyle w:val="NormalTok"/>
        </w:rPr>
        <w:t xml:space="preserve"> PortError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#[</w:t>
      </w:r>
      <w:r>
        <w:rPr>
          <w:rStyle w:val="NormalTok"/>
        </w:rPr>
        <w:t xml:space="preserve">error</w:t>
      </w:r>
      <w:r>
        <w:rPr>
          <w:rStyle w:val="AttributeTok"/>
        </w:rPr>
        <w:t xml:space="preserve">(</w:t>
      </w:r>
      <w:r>
        <w:rPr>
          <w:rStyle w:val="StringTok"/>
        </w:rPr>
        <w:t xml:space="preserve">"bind failed: {0}"</w:t>
      </w:r>
      <w:r>
        <w:rPr>
          <w:rStyle w:val="AttributeTok"/>
        </w:rPr>
        <w:t xml:space="preserve">)]</w:t>
      </w:r>
      <w:r>
        <w:br/>
      </w:r>
      <w:r>
        <w:rPr>
          <w:rStyle w:val="NormalTok"/>
        </w:rPr>
        <w:t xml:space="preserve">    Bind(</w:t>
      </w:r>
      <w:r>
        <w:rPr>
          <w:rStyle w:val="PreprocessorTok"/>
        </w:rPr>
        <w:t xml:space="preserve">std::io::</w:t>
      </w:r>
      <w:r>
        <w:rPr>
          <w:rStyle w:val="BuiltInTok"/>
        </w:rPr>
        <w:t xml:space="preserve">Error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,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KeywordTok"/>
        </w:rPr>
        <w:t xml:space="preserve">impl</w:t>
      </w:r>
      <w:r>
        <w:rPr>
          <w:rStyle w:val="NormalTok"/>
        </w:rPr>
        <w:t xml:space="preserve"> Port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/// Bind to the given socket address, return a guard.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fn</w:t>
      </w:r>
      <w:r>
        <w:rPr>
          <w:rStyle w:val="NormalTok"/>
        </w:rPr>
        <w:t xml:space="preserve"> bind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A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Into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SocketAddr</w:t>
      </w:r>
      <w:r>
        <w:rPr>
          <w:rStyle w:val="OperatorTok"/>
        </w:rPr>
        <w:t xml:space="preserve">&gt;&gt;</w:t>
      </w:r>
      <w:r>
        <w:rPr>
          <w:rStyle w:val="NormalTok"/>
        </w:rPr>
        <w:t xml:space="preserve">(addr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A) 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Result</w:t>
      </w:r>
      <w:r>
        <w:rPr>
          <w:rStyle w:val="OperatorTok"/>
        </w:rPr>
        <w:t xml:space="preserve">&lt;</w:t>
      </w:r>
      <w:r>
        <w:rPr>
          <w:rStyle w:val="DataTypeTok"/>
        </w:rPr>
        <w:t xml:space="preserve">Self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PortError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let</w:t>
      </w:r>
      <w:r>
        <w:rPr>
          <w:rStyle w:val="NormalTok"/>
        </w:rPr>
        <w:t xml:space="preserve"> listener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TcpListener::</w:t>
      </w:r>
      <w:r>
        <w:rPr>
          <w:rStyle w:val="NormalTok"/>
        </w:rPr>
        <w:t xml:space="preserve">bind(addr)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map_err(</w:t>
      </w:r>
      <w:r>
        <w:rPr>
          <w:rStyle w:val="PreprocessorTok"/>
        </w:rPr>
        <w:t xml:space="preserve">PortError::</w:t>
      </w:r>
      <w:r>
        <w:rPr>
          <w:rStyle w:val="NormalTok"/>
        </w:rPr>
        <w:t xml:space="preserve">Bind)</w:t>
      </w:r>
      <w:r>
        <w:rPr>
          <w:rStyle w:val="OperatorTok"/>
        </w:rPr>
        <w:t xml:space="preserve">?;</w:t>
      </w:r>
      <w:r>
        <w:br/>
      </w:r>
      <w:r>
        <w:rPr>
          <w:rStyle w:val="NormalTok"/>
        </w:rPr>
        <w:t xml:space="preserve">        </w:t>
      </w:r>
      <w:r>
        <w:rPr>
          <w:rStyle w:val="ConstantTok"/>
        </w:rPr>
        <w:t xml:space="preserve">Ok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Self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listener </w:t>
      </w:r>
      <w:r>
        <w:rPr>
          <w:rStyle w:val="OperatorTok"/>
        </w:rPr>
        <w:t xml:space="preserve">}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/// Return the actual address we bound to (useful with port 0).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fn</w:t>
      </w:r>
      <w:r>
        <w:rPr>
          <w:rStyle w:val="NormalTok"/>
        </w:rPr>
        <w:t xml:space="preserve"> local_addr(</w:t>
      </w:r>
      <w:r>
        <w:rPr>
          <w:rStyle w:val="OperatorTok"/>
        </w:rPr>
        <w:t xml:space="preserve">&amp;</w:t>
      </w:r>
      <w:r>
        <w:rPr>
          <w:rStyle w:val="KeywordTok"/>
        </w:rPr>
        <w:t xml:space="preserve">self</w:t>
      </w:r>
      <w:r>
        <w:rPr>
          <w:rStyle w:val="NormalTok"/>
        </w:rPr>
        <w:t xml:space="preserve">) 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std::io::</w:t>
      </w:r>
      <w:r>
        <w:rPr>
          <w:rStyle w:val="DataTypeTok"/>
        </w:rPr>
        <w:t xml:space="preserve">Result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SocketAddr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self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listener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local_addr()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/// Close the port</w:t>
      </w:r>
      <w:r>
        <w:br/>
      </w:r>
      <w:r>
        <w:br/>
      </w:r>
      <w:r>
        <w:rPr>
          <w:rStyle w:val="OperatorTok"/>
        </w:rPr>
        <w:t xml:space="preserve">---</w:t>
      </w:r>
      <w:r>
        <w:br/>
      </w:r>
      <w:r>
        <w:br/>
      </w:r>
      <w:r>
        <w:rPr>
          <w:rStyle w:val="OperatorTok"/>
        </w:rPr>
        <w:t xml:space="preserve">**</w:t>
      </w:r>
      <w:r>
        <w:rPr>
          <w:rStyle w:val="NormalTok"/>
        </w:rPr>
        <w:t xml:space="preserve">User</w:t>
      </w:r>
      <w:r>
        <w:rPr>
          <w:rStyle w:val="OperatorTok"/>
        </w:rPr>
        <w:t xml:space="preserve">:**</w:t>
      </w:r>
      <w:r>
        <w:br/>
      </w:r>
      <w:r>
        <w:br/>
      </w:r>
      <w:r>
        <w:rPr>
          <w:rStyle w:val="NormalTok"/>
        </w:rPr>
        <w:t xml:space="preserve">你感觉这样的有作用，有价值吗？</w:t>
      </w:r>
      <w:r>
        <w:br/>
      </w:r>
      <w:r>
        <w:br/>
      </w:r>
      <w:r>
        <w:rPr>
          <w:rStyle w:val="OperatorTok"/>
        </w:rPr>
        <w:t xml:space="preserve">---</w:t>
      </w:r>
      <w:r>
        <w:br/>
      </w:r>
      <w:r>
        <w:br/>
      </w:r>
      <w:r>
        <w:rPr>
          <w:rStyle w:val="OperatorTok"/>
        </w:rPr>
        <w:t xml:space="preserve">**</w:t>
      </w:r>
      <w:r>
        <w:rPr>
          <w:rStyle w:val="NormalTok"/>
        </w:rPr>
        <w:t xml:space="preserve">Kimi</w:t>
      </w:r>
      <w:r>
        <w:rPr>
          <w:rStyle w:val="OperatorTok"/>
        </w:rPr>
        <w:t xml:space="preserve">:**</w:t>
      </w:r>
      <w:r>
        <w:br/>
      </w:r>
      <w:r>
        <w:br/>
      </w:r>
      <w:r>
        <w:rPr>
          <w:rStyle w:val="NormalTok"/>
        </w:rPr>
        <w:t xml:space="preserve">一句话结论：  </w:t>
      </w:r>
      <w:r>
        <w:br/>
      </w:r>
      <w:r>
        <w:rPr>
          <w:rStyle w:val="NormalTok"/>
        </w:rPr>
        <w:t xml:space="preserve">把它当成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练习 </w:t>
      </w:r>
      <w:r>
        <w:rPr>
          <w:rStyle w:val="KeywordTok"/>
        </w:rPr>
        <w:t xml:space="preserve">crate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 有价值，当成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公共库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价值极低——因为“绑定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释放端口”这件事在真实工程里几乎没人愿意再依赖一个外部 </w:t>
      </w:r>
      <w:r>
        <w:rPr>
          <w:rStyle w:val="KeywordTok"/>
        </w:rPr>
        <w:t xml:space="preserve">crate</w:t>
      </w:r>
      <w:r>
        <w:rPr>
          <w:rStyle w:val="NormalTok"/>
        </w:rPr>
        <w:t xml:space="preserve"> 来完成，Rust 标准库已经给得够用了。</w:t>
      </w:r>
      <w:r>
        <w:br/>
      </w:r>
      <w:r>
        <w:br/>
      </w:r>
      <w:r>
        <w:rPr>
          <w:rStyle w:val="NormalTok"/>
        </w:rPr>
        <w:t xml:space="preserve">具体拆开说：</w:t>
      </w:r>
      <w:r>
        <w:br/>
      </w:r>
      <w:r>
        <w:br/>
      </w:r>
      <w:r>
        <w:rPr>
          <w:rStyle w:val="DecValTok"/>
        </w:rPr>
        <w:t xml:space="preserve">1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 需求面  </w:t>
      </w:r>
      <w:r>
        <w:br/>
      </w:r>
      <w:r>
        <w:rPr>
          <w:rStyle w:val="NormalTok"/>
        </w:rPr>
        <w:t xml:space="preserve">   实际项目里，端口占用通常只是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TcpListener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UdpSocket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 生命周期的副产物。  </w:t>
      </w:r>
      <w:r>
        <w:br/>
      </w:r>
      <w:r>
        <w:rPr>
          <w:rStyle w:val="NormalTok"/>
        </w:rPr>
        <w:t xml:space="preserve">   大家更关心的是“服务能不能起来”“端口冲突了怎么优雅降级”，而不是“我需要单独一个库来关端口”。  </w:t>
      </w:r>
      <w:r>
        <w:br/>
      </w:r>
      <w:r>
        <w:rPr>
          <w:rStyle w:val="NormalTok"/>
        </w:rPr>
        <w:t xml:space="preserve">   因此 crates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io 上已经存在 `portpicker`、`netstat2` 之类解决“找端口、查端口”的库，但专门“关端口”的库没人用。</w:t>
      </w:r>
      <w:r>
        <w:br/>
      </w:r>
      <w:r>
        <w:br/>
      </w:r>
      <w:r>
        <w:rPr>
          <w:rStyle w:val="DecValTok"/>
        </w:rPr>
        <w:t xml:space="preserve">2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 API 价值  </w:t>
      </w:r>
      <w:r>
        <w:br/>
      </w:r>
      <w:r>
        <w:rPr>
          <w:rStyle w:val="NormalTok"/>
        </w:rPr>
        <w:t xml:space="preserve">   你封装的 `</w:t>
      </w:r>
      <w:r>
        <w:rPr>
          <w:rStyle w:val="PreprocessorTok"/>
        </w:rPr>
        <w:t xml:space="preserve">Port::</w:t>
      </w:r>
      <w:r>
        <w:rPr>
          <w:rStyle w:val="NormalTok"/>
        </w:rPr>
        <w:t xml:space="preserve">bind(addr)</w:t>
      </w:r>
      <w:r>
        <w:rPr>
          <w:rStyle w:val="OperatorTok"/>
        </w:rPr>
        <w:t xml:space="preserve">?.</w:t>
      </w:r>
      <w:r>
        <w:rPr>
          <w:rStyle w:val="NormalTok"/>
        </w:rPr>
        <w:t xml:space="preserve">close()` 并不比 `drop(</w:t>
      </w:r>
      <w:r>
        <w:rPr>
          <w:rStyle w:val="PreprocessorTok"/>
        </w:rPr>
        <w:t xml:space="preserve">TcpListener::</w:t>
      </w:r>
      <w:r>
        <w:rPr>
          <w:rStyle w:val="NormalTok"/>
        </w:rPr>
        <w:t xml:space="preserve">bind(addr)</w:t>
      </w:r>
      <w:r>
        <w:rPr>
          <w:rStyle w:val="OperatorTok"/>
        </w:rPr>
        <w:t xml:space="preserve">?</w:t>
      </w:r>
      <w:r>
        <w:rPr>
          <w:rStyle w:val="NormalTok"/>
        </w:rPr>
        <w:t xml:space="preserve">)` 少敲几个字符，也没有解决更多痛点。  </w:t>
      </w:r>
      <w:r>
        <w:br/>
      </w:r>
      <w:r>
        <w:rPr>
          <w:rStyle w:val="NormalTok"/>
        </w:rPr>
        <w:t xml:space="preserve">   除非你能提供额外能力（例如跨平台 SO_REUSEPORT、端口临时防火墙规则、自动回退端口范围扫描），否则就是“薄薄的糖衣”。</w:t>
      </w:r>
      <w:r>
        <w:br/>
      </w:r>
      <w:r>
        <w:br/>
      </w:r>
      <w:r>
        <w:rPr>
          <w:rStyle w:val="DecValTok"/>
        </w:rPr>
        <w:t xml:space="preserve">3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 练习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 品牌  </w:t>
      </w:r>
      <w:r>
        <w:br/>
      </w:r>
      <w:r>
        <w:rPr>
          <w:rStyle w:val="NormalTok"/>
        </w:rPr>
        <w:t xml:space="preserve">   如果你目的是：  </w:t>
      </w:r>
      <w:r>
        <w:br/>
      </w:r>
      <w:r>
        <w:br/>
      </w:r>
      <w:r>
        <w:rPr>
          <w:rStyle w:val="NormalTok"/>
        </w:rPr>
        <w:t xml:space="preserve">  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熟悉 `cargo publish`、CI、docs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rs、semver 流程  </w:t>
      </w:r>
      <w:r>
        <w:br/>
      </w:r>
      <w:r>
        <w:br/>
      </w:r>
      <w:r>
        <w:rPr>
          <w:rStyle w:val="NormalTok"/>
        </w:rPr>
        <w:t xml:space="preserve">  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在 GitHub 上留一个“我发布过 crate”的痕迹  </w:t>
      </w:r>
      <w:r>
        <w:br/>
      </w:r>
      <w:r>
        <w:br/>
      </w:r>
      <w:r>
        <w:rPr>
          <w:rStyle w:val="NormalTok"/>
        </w:rPr>
        <w:t xml:space="preserve">   那就当练手项目，花 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 分钟发布 </w:t>
      </w:r>
      <w:r>
        <w:rPr>
          <w:rStyle w:val="DecValTok"/>
        </w:rPr>
        <w:t xml:space="preserve">0.1</w:t>
      </w:r>
      <w:r>
        <w:rPr>
          <w:rStyle w:val="OperatorTok"/>
        </w:rPr>
        <w:t xml:space="preserve">.</w:t>
      </w:r>
      <w:r>
        <w:rPr>
          <w:rStyle w:val="DecValTok"/>
        </w:rPr>
        <w:t xml:space="preserve">0</w:t>
      </w:r>
      <w:r>
        <w:rPr>
          <w:rStyle w:val="NormalTok"/>
        </w:rPr>
        <w:t xml:space="preserve"> 完全 OK。  </w:t>
      </w:r>
      <w:r>
        <w:br/>
      </w:r>
      <w:r>
        <w:rPr>
          <w:rStyle w:val="NormalTok"/>
        </w:rPr>
        <w:t xml:space="preserve">   但别指望别人 star、下载或给你提 PR。</w:t>
      </w:r>
      <w:r>
        <w:br/>
      </w:r>
      <w:r>
        <w:br/>
      </w:r>
      <w:r>
        <w:rPr>
          <w:rStyle w:val="DecValTok"/>
        </w:rPr>
        <w:t xml:space="preserve">4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 真要让它“有用”的方向  </w:t>
      </w:r>
      <w:r>
        <w:br/>
      </w:r>
      <w:r>
        <w:rPr>
          <w:rStyle w:val="NormalTok"/>
        </w:rPr>
        <w:t xml:space="preserve">   a) 把端口绑定和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端口随机池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 结合起来：  </w:t>
      </w:r>
      <w:r>
        <w:br/>
      </w:r>
      <w:r>
        <w:rPr>
          <w:rStyle w:val="NormalTok"/>
        </w:rPr>
        <w:t xml:space="preserve">      `</w:t>
      </w:r>
      <w:r>
        <w:rPr>
          <w:rStyle w:val="PreprocessorTok"/>
        </w:rPr>
        <w:t xml:space="preserve">Port::</w:t>
      </w:r>
      <w:r>
        <w:rPr>
          <w:rStyle w:val="NormalTok"/>
        </w:rPr>
        <w:t xml:space="preserve">bind_random(</w:t>
      </w:r>
      <w:r>
        <w:rPr>
          <w:rStyle w:val="DecValTok"/>
        </w:rPr>
        <w:t xml:space="preserve">8000</w:t>
      </w:r>
      <w:r>
        <w:rPr>
          <w:rStyle w:val="OperatorTok"/>
        </w:rPr>
        <w:t xml:space="preserve">..</w:t>
      </w:r>
      <w:r>
        <w:rPr>
          <w:rStyle w:val="DecValTok"/>
        </w:rPr>
        <w:t xml:space="preserve">9000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?</w:t>
      </w:r>
      <w:r>
        <w:rPr>
          <w:rStyle w:val="NormalTok"/>
        </w:rPr>
        <w:t xml:space="preserve">` 自动避开冲突。  </w:t>
      </w:r>
      <w:r>
        <w:br/>
      </w:r>
      <w:r>
        <w:rPr>
          <w:rStyle w:val="NormalTok"/>
        </w:rPr>
        <w:t xml:space="preserve">   b) 把端口和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子进程生命周期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 绑定：  </w:t>
      </w:r>
      <w:r>
        <w:br/>
      </w:r>
      <w:r>
        <w:rPr>
          <w:rStyle w:val="NormalTok"/>
        </w:rPr>
        <w:t xml:space="preserve">      `</w:t>
      </w:r>
      <w:r>
        <w:rPr>
          <w:rStyle w:val="PreprocessorTok"/>
        </w:rPr>
        <w:t xml:space="preserve">Port::</w:t>
      </w:r>
      <w:r>
        <w:rPr>
          <w:rStyle w:val="NormalTok"/>
        </w:rPr>
        <w:t xml:space="preserve">bind_guard(addr)</w:t>
      </w:r>
      <w:r>
        <w:rPr>
          <w:rStyle w:val="OperatorTok"/>
        </w:rPr>
        <w:t xml:space="preserve">?.</w:t>
      </w:r>
      <w:r>
        <w:rPr>
          <w:rStyle w:val="NormalTok"/>
        </w:rPr>
        <w:t xml:space="preserve">spawn_child(cmd)`，子进程退出端口自动释放。  </w:t>
      </w:r>
      <w:r>
        <w:br/>
      </w:r>
      <w:r>
        <w:rPr>
          <w:rStyle w:val="NormalTok"/>
        </w:rPr>
        <w:t xml:space="preserve">   c) 提供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测试替身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：  </w:t>
      </w:r>
      <w:r>
        <w:br/>
      </w:r>
      <w:r>
        <w:rPr>
          <w:rStyle w:val="NormalTok"/>
        </w:rPr>
        <w:t xml:space="preserve">      `MockPort` 能在单测里模拟“端口已被占用”“bind 延迟 </w:t>
      </w:r>
      <w:r>
        <w:rPr>
          <w:rStyle w:val="DecValTok"/>
        </w:rPr>
        <w:t xml:space="preserve">500</w:t>
      </w:r>
      <w:r>
        <w:rPr>
          <w:rStyle w:val="NormalTok"/>
        </w:rPr>
        <w:t xml:space="preserve"> ms”等场景。  </w:t>
      </w:r>
      <w:r>
        <w:br/>
      </w:r>
      <w:r>
        <w:rPr>
          <w:rStyle w:val="NormalTok"/>
        </w:rPr>
        <w:t xml:space="preserve">   有了这些额外能力，才值得别人加依赖。</w:t>
      </w:r>
      <w:r>
        <w:br/>
      </w:r>
      <w:r>
        <w:br/>
      </w:r>
      <w:r>
        <w:rPr>
          <w:rStyle w:val="NormalTok"/>
        </w:rPr>
        <w:t xml:space="preserve">总结：  </w:t>
      </w:r>
      <w:r>
        <w:br/>
      </w:r>
      <w:r>
        <w:rPr>
          <w:rStyle w:val="NormalTok"/>
        </w:rPr>
        <w:t xml:space="preserve">想练手就发，</w:t>
      </w:r>
      <w:r>
        <w:rPr>
          <w:rStyle w:val="DecValTok"/>
        </w:rPr>
        <w:t xml:space="preserve">0</w:t>
      </w:r>
      <w:r>
        <w:rPr>
          <w:rStyle w:val="NormalTok"/>
        </w:rPr>
        <w:t xml:space="preserve"> 成本；想做成“有人用”的库，就得再深挖一个真实痛点，否则就是“玩具”。</w:t>
      </w:r>
      <w:r>
        <w:br/>
      </w:r>
      <w:r>
        <w:br/>
      </w:r>
      <w:r>
        <w:rPr>
          <w:rStyle w:val="OperatorTok"/>
        </w:rPr>
        <w:t xml:space="preserve">---</w:t>
      </w:r>
      <w:r>
        <w:br/>
      </w:r>
      <w:r>
        <w:br/>
      </w:r>
      <w:r>
        <w:rPr>
          <w:rStyle w:val="OperatorTok"/>
        </w:rPr>
        <w:t xml:space="preserve">**</w:t>
      </w:r>
      <w:r>
        <w:rPr>
          <w:rStyle w:val="NormalTok"/>
        </w:rPr>
        <w:t xml:space="preserve">User</w:t>
      </w:r>
      <w:r>
        <w:rPr>
          <w:rStyle w:val="OperatorTok"/>
        </w:rPr>
        <w:t xml:space="preserve">:**</w:t>
      </w:r>
      <w:r>
        <w:br/>
      </w:r>
      <w:r>
        <w:br/>
      </w:r>
      <w:r>
        <w:rPr>
          <w:rStyle w:val="NormalTok"/>
        </w:rPr>
        <w:t xml:space="preserve">为什么会出现 </w:t>
      </w:r>
      <w:r>
        <w:rPr>
          <w:rStyle w:val="PreprocessorTok"/>
        </w:rPr>
        <w:t xml:space="preserve">Port::</w:t>
      </w:r>
      <w:r>
        <w:rPr>
          <w:rStyle w:val="NormalTok"/>
        </w:rPr>
        <w:t xml:space="preserve">bind_random(</w:t>
      </w:r>
      <w:r>
        <w:rPr>
          <w:rStyle w:val="DecValTok"/>
        </w:rPr>
        <w:t xml:space="preserve">8000</w:t>
      </w:r>
      <w:r>
        <w:rPr>
          <w:rStyle w:val="OperatorTok"/>
        </w:rPr>
        <w:t xml:space="preserve">..</w:t>
      </w:r>
      <w:r>
        <w:rPr>
          <w:rStyle w:val="DecValTok"/>
        </w:rPr>
        <w:t xml:space="preserve">9000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?</w:t>
      </w:r>
      <w:r>
        <w:rPr>
          <w:rStyle w:val="NormalTok"/>
        </w:rPr>
        <w:t xml:space="preserve">  自动避开冲突 这种需求</w:t>
      </w:r>
      <w:r>
        <w:br/>
      </w:r>
      <w:r>
        <w:br/>
      </w:r>
      <w:r>
        <w:rPr>
          <w:rStyle w:val="OperatorTok"/>
        </w:rPr>
        <w:t xml:space="preserve">---</w:t>
      </w:r>
      <w:r>
        <w:br/>
      </w:r>
      <w:r>
        <w:br/>
      </w:r>
      <w:r>
        <w:rPr>
          <w:rStyle w:val="OperatorTok"/>
        </w:rPr>
        <w:t xml:space="preserve">**</w:t>
      </w:r>
      <w:r>
        <w:rPr>
          <w:rStyle w:val="NormalTok"/>
        </w:rPr>
        <w:t xml:space="preserve">Kimi</w:t>
      </w:r>
      <w:r>
        <w:rPr>
          <w:rStyle w:val="OperatorTok"/>
        </w:rPr>
        <w:t xml:space="preserve">:**</w:t>
      </w:r>
      <w:r>
        <w:br/>
      </w:r>
      <w:r>
        <w:br/>
      </w:r>
      <w:r>
        <w:rPr>
          <w:rStyle w:val="NormalTok"/>
        </w:rPr>
        <w:t xml:space="preserve">出现 `</w:t>
      </w:r>
      <w:r>
        <w:rPr>
          <w:rStyle w:val="PreprocessorTok"/>
        </w:rPr>
        <w:t xml:space="preserve">Port::</w:t>
      </w:r>
      <w:r>
        <w:rPr>
          <w:rStyle w:val="NormalTok"/>
        </w:rPr>
        <w:t xml:space="preserve">bind_random(</w:t>
      </w:r>
      <w:r>
        <w:rPr>
          <w:rStyle w:val="DecValTok"/>
        </w:rPr>
        <w:t xml:space="preserve">8000</w:t>
      </w:r>
      <w:r>
        <w:rPr>
          <w:rStyle w:val="OperatorTok"/>
        </w:rPr>
        <w:t xml:space="preserve">..</w:t>
      </w:r>
      <w:r>
        <w:rPr>
          <w:rStyle w:val="DecValTok"/>
        </w:rPr>
        <w:t xml:space="preserve">9000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?</w:t>
      </w:r>
      <w:r>
        <w:rPr>
          <w:rStyle w:val="NormalTok"/>
        </w:rPr>
        <w:t xml:space="preserve">` 这类需求，根本原因是「动态端口」在真实部署和自动化测试场景里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必须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能随机挑、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必须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不冲突，而操作系统本身没有一次性满足这两点的现成 API。具体落到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个高频场景：</w:t>
      </w:r>
      <w:r>
        <w:br/>
      </w:r>
      <w:r>
        <w:br/>
      </w:r>
      <w:r>
        <w:rPr>
          <w:rStyle w:val="DecValTok"/>
        </w:rPr>
        <w:t xml:space="preserve">1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 并行测试（CI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本地跑 cargo test）  </w:t>
      </w:r>
      <w:r>
        <w:br/>
      </w:r>
      <w:r>
        <w:rPr>
          <w:rStyle w:val="NormalTok"/>
        </w:rPr>
        <w:t xml:space="preserve">   如果单测里把端口写死 </w:t>
      </w:r>
      <w:r>
        <w:rPr>
          <w:rStyle w:val="DecValTok"/>
        </w:rPr>
        <w:t xml:space="preserve">8080</w:t>
      </w:r>
      <w:r>
        <w:rPr>
          <w:rStyle w:val="NormalTok"/>
        </w:rPr>
        <w:t xml:space="preserve">，跑 `cargo test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test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threads</w:t>
      </w:r>
      <w:r>
        <w:rPr>
          <w:rStyle w:val="OperatorTok"/>
        </w:rPr>
        <w:t xml:space="preserve">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` 时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 个测试进程同时抢 </w:t>
      </w:r>
      <w:r>
        <w:rPr>
          <w:rStyle w:val="DecValTok"/>
        </w:rPr>
        <w:t xml:space="preserve">8080</w:t>
      </w:r>
      <w:r>
        <w:rPr>
          <w:rStyle w:val="NormalTok"/>
        </w:rPr>
        <w:t xml:space="preserve">，就会随机失败。  </w:t>
      </w:r>
      <w:r>
        <w:br/>
      </w:r>
      <w:r>
        <w:rPr>
          <w:rStyle w:val="NormalTok"/>
        </w:rPr>
        <w:t xml:space="preserve">   解决方式：每个测试用例在 </w:t>
      </w:r>
      <w:r>
        <w:rPr>
          <w:rStyle w:val="DecValTok"/>
        </w:rPr>
        <w:t xml:space="preserve">8000</w:t>
      </w:r>
      <w:r>
        <w:rPr>
          <w:rStyle w:val="NormalTok"/>
        </w:rPr>
        <w:t xml:space="preserve">–</w:t>
      </w:r>
      <w:r>
        <w:rPr>
          <w:rStyle w:val="DecValTok"/>
        </w:rPr>
        <w:t xml:space="preserve">9000</w:t>
      </w:r>
      <w:r>
        <w:rPr>
          <w:rStyle w:val="NormalTok"/>
        </w:rPr>
        <w:t xml:space="preserve"> 里随机挑一个，冲突就再挑一次，直到成功。</w:t>
      </w:r>
      <w:r>
        <w:br/>
      </w:r>
      <w:r>
        <w:br/>
      </w:r>
      <w:r>
        <w:rPr>
          <w:rStyle w:val="DecValTok"/>
        </w:rPr>
        <w:t xml:space="preserve">2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 微服务本地集成跑一堆进程  </w:t>
      </w:r>
      <w:r>
        <w:br/>
      </w:r>
      <w:r>
        <w:rPr>
          <w:rStyle w:val="NormalTok"/>
        </w:rPr>
        <w:t xml:space="preserve">   开发机要同时起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 个服务：Web、API、Gateway、DB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proxy、Mock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OAuth。  </w:t>
      </w:r>
      <w:r>
        <w:br/>
      </w:r>
      <w:r>
        <w:rPr>
          <w:rStyle w:val="NormalTok"/>
        </w:rPr>
        <w:t xml:space="preserve">   端口写死 </w:t>
      </w:r>
      <w:r>
        <w:rPr>
          <w:rStyle w:val="DecValTok"/>
        </w:rPr>
        <w:t xml:space="preserve">8000</w:t>
      </w:r>
      <w:r>
        <w:rPr>
          <w:rStyle w:val="OperatorTok"/>
        </w:rPr>
        <w:t xml:space="preserve">/</w:t>
      </w:r>
      <w:r>
        <w:rPr>
          <w:rStyle w:val="DecValTok"/>
        </w:rPr>
        <w:t xml:space="preserve">8001</w:t>
      </w:r>
      <w:r>
        <w:rPr>
          <w:rStyle w:val="OperatorTok"/>
        </w:rPr>
        <w:t xml:space="preserve">/</w:t>
      </w:r>
      <w:r>
        <w:rPr>
          <w:rStyle w:val="DecValTok"/>
        </w:rPr>
        <w:t xml:space="preserve">8002</w:t>
      </w:r>
      <w:r>
        <w:rPr>
          <w:rStyle w:val="NormalTok"/>
        </w:rPr>
        <w:t xml:space="preserve">… 一旦和别人冲突就起不来。  </w:t>
      </w:r>
      <w:r>
        <w:br/>
      </w:r>
      <w:r>
        <w:rPr>
          <w:rStyle w:val="NormalTok"/>
        </w:rPr>
        <w:t xml:space="preserve">   解决方式：每个服务启动脚本里动态找端口，然后再把实际端口写进环境变量或配置文件。</w:t>
      </w:r>
      <w:r>
        <w:br/>
      </w:r>
      <w:r>
        <w:br/>
      </w:r>
      <w:r>
        <w:rPr>
          <w:rStyle w:val="DecValTok"/>
        </w:rPr>
        <w:t xml:space="preserve">3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 容器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Kubernetes 端口映射  </w:t>
      </w:r>
      <w:r>
        <w:br/>
      </w:r>
      <w:r>
        <w:rPr>
          <w:rStyle w:val="NormalTok"/>
        </w:rPr>
        <w:t xml:space="preserve">   本地 `docker run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p </w:t>
      </w:r>
      <w:r>
        <w:rPr>
          <w:rStyle w:val="DecValTok"/>
        </w:rPr>
        <w:t xml:space="preserve">8080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8080</w:t>
      </w:r>
      <w:r>
        <w:rPr>
          <w:rStyle w:val="NormalTok"/>
        </w:rPr>
        <w:t xml:space="preserve">` 已经有人用了，再跑一次就端口占用。  </w:t>
      </w:r>
      <w:r>
        <w:br/>
      </w:r>
      <w:r>
        <w:rPr>
          <w:rStyle w:val="NormalTok"/>
        </w:rPr>
        <w:t xml:space="preserve">   解决方式：CI 脚本里先调用工具在宿主机找空闲高位端口（比如 </w:t>
      </w:r>
      <w:r>
        <w:rPr>
          <w:rStyle w:val="DecValTok"/>
        </w:rPr>
        <w:t xml:space="preserve">32768</w:t>
      </w:r>
      <w:r>
        <w:rPr>
          <w:rStyle w:val="NormalTok"/>
        </w:rPr>
        <w:t xml:space="preserve">–</w:t>
      </w:r>
      <w:r>
        <w:rPr>
          <w:rStyle w:val="DecValTok"/>
        </w:rPr>
        <w:t xml:space="preserve">60999</w:t>
      </w:r>
      <w:r>
        <w:rPr>
          <w:rStyle w:val="NormalTok"/>
        </w:rPr>
        <w:t xml:space="preserve">），再 `docker run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p 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RANDOM_PORT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8080</w:t>
      </w:r>
      <w:r>
        <w:rPr>
          <w:rStyle w:val="NormalTok"/>
        </w:rPr>
        <w:t xml:space="preserve">`。</w:t>
      </w:r>
      <w:r>
        <w:br/>
      </w:r>
      <w:r>
        <w:br/>
      </w:r>
      <w:r>
        <w:rPr>
          <w:rStyle w:val="DecValTok"/>
        </w:rPr>
        <w:t xml:space="preserve">4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 嵌入式或 IoT 设备批量烧录测试  </w:t>
      </w:r>
      <w:r>
        <w:br/>
      </w:r>
      <w:r>
        <w:rPr>
          <w:rStyle w:val="NormalTok"/>
        </w:rPr>
        <w:t xml:space="preserve">   上百块板子通过 USB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Ethernet 同时连到一台测试主机，每个板子需要一个临时端口跑 TFTP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HTTP 升级。  </w:t>
      </w:r>
      <w:r>
        <w:br/>
      </w:r>
      <w:r>
        <w:rPr>
          <w:rStyle w:val="NormalTok"/>
        </w:rPr>
        <w:t xml:space="preserve">   烧录脚本必须保证端口不会撞车。</w:t>
      </w:r>
      <w:r>
        <w:br/>
      </w:r>
      <w:r>
        <w:br/>
      </w:r>
      <w:r>
        <w:rPr>
          <w:rStyle w:val="NormalTok"/>
        </w:rPr>
        <w:t xml:space="preserve">操作系统只给了「绑定到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 让内核随机」的机制（Linux 通配端口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），但有两个致命缺陷：</w:t>
      </w:r>
      <w:r>
        <w:br/>
      </w:r>
      <w:r>
        <w:br/>
      </w:r>
      <w:r>
        <w:rPr>
          <w:rStyle w:val="OperatorTok"/>
        </w:rPr>
        <w:t xml:space="preserve">-</w:t>
      </w:r>
      <w:r>
        <w:rPr>
          <w:rStyle w:val="NormalTok"/>
        </w:rPr>
        <w:t xml:space="preserve"> 内核随机范围通常是 </w:t>
      </w:r>
      <w:r>
        <w:rPr>
          <w:rStyle w:val="DecValTok"/>
        </w:rPr>
        <w:t xml:space="preserve">32768</w:t>
      </w:r>
      <w:r>
        <w:rPr>
          <w:rStyle w:val="NormalTok"/>
        </w:rPr>
        <w:t xml:space="preserve">–</w:t>
      </w:r>
      <w:r>
        <w:rPr>
          <w:rStyle w:val="DecValTok"/>
        </w:rPr>
        <w:t xml:space="preserve">60999</w:t>
      </w:r>
      <w:r>
        <w:rPr>
          <w:rStyle w:val="NormalTok"/>
        </w:rPr>
        <w:t xml:space="preserve">，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不可控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。  </w:t>
      </w:r>
      <w:r>
        <w:br/>
      </w:r>
      <w:r>
        <w:br/>
      </w:r>
      <w:r>
        <w:rPr>
          <w:rStyle w:val="OperatorTok"/>
        </w:rPr>
        <w:t xml:space="preserve">-</w:t>
      </w:r>
      <w:r>
        <w:rPr>
          <w:rStyle w:val="NormalTok"/>
        </w:rPr>
        <w:t xml:space="preserve"> 拿到端口后还得通过额外系统调用（`getsockname`）再查一次实际端口号，写脚本麻烦。</w:t>
      </w:r>
      <w:r>
        <w:br/>
      </w:r>
      <w:r>
        <w:br/>
      </w:r>
      <w:r>
        <w:rPr>
          <w:rStyle w:val="NormalTok"/>
        </w:rPr>
        <w:t xml:space="preserve">于是就有了「在代码里自己扫一段可控区间」的库需求，Rust 里就演化成 `</w:t>
      </w:r>
      <w:r>
        <w:rPr>
          <w:rStyle w:val="PreprocessorTok"/>
        </w:rPr>
        <w:t xml:space="preserve">Port::</w:t>
      </w:r>
      <w:r>
        <w:rPr>
          <w:rStyle w:val="NormalTok"/>
        </w:rPr>
        <w:t xml:space="preserve">bind_random(</w:t>
      </w:r>
      <w:r>
        <w:rPr>
          <w:rStyle w:val="DecValTok"/>
        </w:rPr>
        <w:t xml:space="preserve">8000</w:t>
      </w:r>
      <w:r>
        <w:rPr>
          <w:rStyle w:val="OperatorTok"/>
        </w:rPr>
        <w:t xml:space="preserve">..</w:t>
      </w:r>
      <w:r>
        <w:rPr>
          <w:rStyle w:val="DecValTok"/>
        </w:rPr>
        <w:t xml:space="preserve">9000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?</w:t>
      </w:r>
      <w:r>
        <w:rPr>
          <w:rStyle w:val="NormalTok"/>
        </w:rPr>
        <w:t xml:space="preserve">`。</w:t>
      </w:r>
      <w:r>
        <w:br/>
      </w:r>
      <w:r>
        <w:br/>
      </w:r>
      <w:r>
        <w:rPr>
          <w:rStyle w:val="OperatorTok"/>
        </w:rPr>
        <w:t xml:space="preserve">---</w:t>
      </w:r>
      <w:r>
        <w:br/>
      </w:r>
      <w:r>
        <w:br/>
      </w:r>
      <w:r>
        <w:rPr>
          <w:rStyle w:val="OperatorTok"/>
        </w:rPr>
        <w:t xml:space="preserve">**</w:t>
      </w:r>
      <w:r>
        <w:rPr>
          <w:rStyle w:val="NormalTok"/>
        </w:rPr>
        <w:t xml:space="preserve">User</w:t>
      </w:r>
      <w:r>
        <w:rPr>
          <w:rStyle w:val="OperatorTok"/>
        </w:rPr>
        <w:t xml:space="preserve">:**</w:t>
      </w:r>
      <w:r>
        <w:br/>
      </w:r>
      <w:r>
        <w:br/>
      </w:r>
      <w:r>
        <w:rPr>
          <w:rStyle w:val="NormalTok"/>
        </w:rPr>
        <w:t xml:space="preserve">那么哪些铺是rest开发中。 真的，刚需真的是需要的有点硬货的东西。</w:t>
      </w:r>
      <w:r>
        <w:br/>
      </w:r>
      <w:r>
        <w:br/>
      </w:r>
      <w:r>
        <w:rPr>
          <w:rStyle w:val="OperatorTok"/>
        </w:rPr>
        <w:t xml:space="preserve">---</w:t>
      </w:r>
      <w:r>
        <w:br/>
      </w:r>
      <w:r>
        <w:br/>
      </w:r>
      <w:r>
        <w:rPr>
          <w:rStyle w:val="OperatorTok"/>
        </w:rPr>
        <w:t xml:space="preserve">**</w:t>
      </w:r>
      <w:r>
        <w:rPr>
          <w:rStyle w:val="NormalTok"/>
        </w:rPr>
        <w:t xml:space="preserve">Kimi</w:t>
      </w:r>
      <w:r>
        <w:rPr>
          <w:rStyle w:val="OperatorTok"/>
        </w:rPr>
        <w:t xml:space="preserve">:**</w:t>
      </w:r>
      <w:r>
        <w:br/>
      </w:r>
      <w:r>
        <w:br/>
      </w:r>
      <w:r>
        <w:rPr>
          <w:rStyle w:val="NormalTok"/>
        </w:rPr>
        <w:t xml:space="preserve">在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REST 服务开发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 里，下面这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 个“端口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网络”相关的需求是真正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硬到不能省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的，不写代码就起不来服务，或者测不全。它们都已有成熟 crate，直接拿来用即可，不必自己再“薄薄地封装一层”。</w:t>
      </w:r>
      <w:r>
        <w:br/>
      </w:r>
      <w:r>
        <w:br/>
      </w:r>
      <w:r>
        <w:rPr>
          <w:rStyle w:val="DecValTok"/>
        </w:rPr>
        <w:t xml:space="preserve">1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随机可用端口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（本地并行测试、CI 多 job）  </w:t>
      </w:r>
      <w:r>
        <w:br/>
      </w:r>
      <w:r>
        <w:rPr>
          <w:rStyle w:val="NormalTok"/>
        </w:rPr>
        <w:t xml:space="preserve">   刚需：单测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集成测必须并行跑，端口不能写死。  </w:t>
      </w:r>
      <w:r>
        <w:br/>
      </w:r>
      <w:r>
        <w:rPr>
          <w:rStyle w:val="NormalTok"/>
        </w:rPr>
        <w:t xml:space="preserve">   现成 crate：`portpicker`  </w:t>
      </w:r>
      <w:r>
        <w:br/>
      </w:r>
      <w:r>
        <w:br/>
      </w:r>
      <w:r>
        <w:rPr>
          <w:rStyle w:val="NormalTok"/>
        </w:rPr>
        <w:t xml:space="preserve">   ```rust</w:t>
      </w:r>
      <w:r>
        <w:br/>
      </w:r>
      <w:r>
        <w:br/>
      </w:r>
      <w:r>
        <w:rPr>
          <w:rStyle w:val="NormalTok"/>
        </w:rPr>
        <w:t xml:space="preserve">   </w:t>
      </w:r>
      <w:r>
        <w:rPr>
          <w:rStyle w:val="KeywordTok"/>
        </w:rPr>
        <w:t xml:space="preserve">let</w:t>
      </w:r>
      <w:r>
        <w:rPr>
          <w:rStyle w:val="NormalTok"/>
        </w:rPr>
        <w:t xml:space="preserve"> free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portpicker::</w:t>
      </w:r>
      <w:r>
        <w:rPr>
          <w:rStyle w:val="NormalTok"/>
        </w:rPr>
        <w:t xml:space="preserve">pick_unused_port()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unwrap()</w:t>
      </w:r>
      <w:r>
        <w:rPr>
          <w:rStyle w:val="OperatorTok"/>
        </w:rPr>
        <w:t xml:space="preserve">;</w:t>
      </w:r>
    </w:p>
    <w:p>
      <w:pPr>
        <w:numPr>
          <w:ilvl w:val="0"/>
          <w:numId w:val="1005"/>
        </w:numPr>
      </w:pPr>
      <w:r>
        <w:rPr>
          <w:bCs/>
          <w:b/>
        </w:rPr>
        <w:t xml:space="preserve">HTTP 服务器本身</w:t>
      </w:r>
      <w:r>
        <w:t xml:space="preserve">（REST 框架）</w:t>
      </w:r>
      <w:r>
        <w:br/>
      </w:r>
      <w:r>
        <w:t xml:space="preserve">刚需：你得有路由、中间件、JSON 序列化。</w:t>
      </w:r>
      <w:r>
        <w:br/>
      </w:r>
      <w:r>
        <w:t xml:space="preserve">现成 crate：</w:t>
      </w:r>
      <w:r>
        <w:rPr>
          <w:rStyle w:val="VerbatimChar"/>
        </w:rPr>
        <w:t xml:space="preserve">axum</w:t>
      </w:r>
      <w:r>
        <w:t xml:space="preserve">、</w:t>
      </w:r>
      <w:r>
        <w:rPr>
          <w:rStyle w:val="VerbatimChar"/>
        </w:rPr>
        <w:t xml:space="preserve">actix-web</w:t>
      </w:r>
      <w:r>
        <w:t xml:space="preserve">、</w:t>
      </w:r>
      <w:r>
        <w:rPr>
          <w:rStyle w:val="VerbatimChar"/>
        </w:rPr>
        <w:t xml:space="preserve">rocket</w:t>
      </w:r>
    </w:p>
    <w:p>
      <w:pPr>
        <w:numPr>
          <w:ilvl w:val="0"/>
          <w:numId w:val="1000"/>
        </w:numPr>
        <w:pStyle w:val="SourceCode"/>
      </w:pPr>
      <w:r>
        <w:br/>
      </w:r>
      <w:r>
        <w:rPr>
          <w:rStyle w:val="KeywordTok"/>
        </w:rPr>
        <w:t xml:space="preserve">let</w:t>
      </w:r>
      <w:r>
        <w:rPr>
          <w:rStyle w:val="NormalTok"/>
        </w:rPr>
        <w:t xml:space="preserve"> app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axum::Router::</w:t>
      </w:r>
      <w:r>
        <w:rPr>
          <w:rStyle w:val="NormalTok"/>
        </w:rPr>
        <w:t xml:space="preserve">new()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route(</w:t>
      </w:r>
      <w:r>
        <w:rPr>
          <w:rStyle w:val="StringTok"/>
        </w:rPr>
        <w:t xml:space="preserve">"/health"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axum::routing::</w:t>
      </w:r>
      <w:r>
        <w:rPr>
          <w:rStyle w:val="NormalTok"/>
        </w:rPr>
        <w:t xml:space="preserve">get(health))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bind(</w:t>
      </w:r>
      <w:r>
        <w:rPr>
          <w:rStyle w:val="PreprocessorTok"/>
        </w:rPr>
        <w:t xml:space="preserve">format!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"0.0.0.0:{free}"</w:t>
      </w:r>
      <w:r>
        <w:rPr>
          <w:rStyle w:val="NormalTok"/>
        </w:rPr>
        <w:t xml:space="preserve">))</w:t>
      </w:r>
      <w:r>
        <w:rPr>
          <w:rStyle w:val="OperatorTok"/>
        </w:rPr>
        <w:t xml:space="preserve">;</w:t>
      </w:r>
    </w:p>
    <w:p>
      <w:pPr>
        <w:numPr>
          <w:ilvl w:val="0"/>
          <w:numId w:val="1005"/>
        </w:numPr>
      </w:pPr>
      <w:r>
        <w:rPr>
          <w:bCs/>
          <w:b/>
        </w:rPr>
        <w:t xml:space="preserve">动态配置 &amp; 环境变量注入</w:t>
      </w:r>
      <w:r>
        <w:br/>
      </w:r>
      <w:r>
        <w:t xml:space="preserve">刚需：端口、数据库 URL、日志级别不能在源码里 hard-code。</w:t>
      </w:r>
      <w:r>
        <w:br/>
      </w:r>
      <w:r>
        <w:t xml:space="preserve">现成 crate：</w:t>
      </w:r>
      <w:r>
        <w:rPr>
          <w:rStyle w:val="VerbatimChar"/>
        </w:rPr>
        <w:t xml:space="preserve">config</w:t>
      </w:r>
      <w:r>
        <w:t xml:space="preserve">、</w:t>
      </w:r>
      <w:r>
        <w:rPr>
          <w:rStyle w:val="VerbatimChar"/>
        </w:rPr>
        <w:t xml:space="preserve">clap</w:t>
      </w:r>
      <w:r>
        <w:t xml:space="preserve">（带 derive 的 CLI）</w:t>
      </w:r>
    </w:p>
    <w:p>
      <w:pPr>
        <w:numPr>
          <w:ilvl w:val="0"/>
          <w:numId w:val="1000"/>
        </w:numPr>
        <w:pStyle w:val="SourceCode"/>
      </w:pPr>
      <w:r>
        <w:br/>
      </w:r>
      <w:r>
        <w:rPr>
          <w:rStyle w:val="AttributeTok"/>
        </w:rPr>
        <w:t xml:space="preserve">#[</w:t>
      </w:r>
      <w:r>
        <w:rPr>
          <w:rStyle w:val="NormalTok"/>
        </w:rPr>
        <w:t xml:space="preserve">derive</w:t>
      </w:r>
      <w:r>
        <w:rPr>
          <w:rStyle w:val="AttributeTok"/>
        </w:rPr>
        <w:t xml:space="preserve">(</w:t>
      </w:r>
      <w:r>
        <w:rPr>
          <w:rStyle w:val="PreprocessorTok"/>
        </w:rPr>
        <w:t xml:space="preserve">clap::</w:t>
      </w:r>
      <w:r>
        <w:rPr>
          <w:rStyle w:val="NormalTok"/>
        </w:rPr>
        <w:t xml:space="preserve">Parser</w:t>
      </w:r>
      <w:r>
        <w:rPr>
          <w:rStyle w:val="AttributeTok"/>
        </w:rPr>
        <w:t xml:space="preserve">)]</w:t>
      </w:r>
      <w:r>
        <w:br/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Opt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#[</w:t>
      </w:r>
      <w:r>
        <w:rPr>
          <w:rStyle w:val="NormalTok"/>
        </w:rPr>
        <w:t xml:space="preserve">clap</w:t>
      </w:r>
      <w:r>
        <w:rPr>
          <w:rStyle w:val="AttributeTok"/>
        </w:rPr>
        <w:t xml:space="preserve">(</w:t>
      </w:r>
      <w:r>
        <w:rPr>
          <w:rStyle w:val="NormalTok"/>
        </w:rPr>
        <w:t xml:space="preserve">long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env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"PORT"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default_value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"8080"</w:t>
      </w:r>
      <w:r>
        <w:rPr>
          <w:rStyle w:val="AttributeTok"/>
        </w:rPr>
        <w:t xml:space="preserve">)]</w:t>
      </w:r>
      <w:r>
        <w:br/>
      </w:r>
      <w:r>
        <w:rPr>
          <w:rStyle w:val="NormalTok"/>
        </w:rPr>
        <w:t xml:space="preserve">    port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u16</w:t>
      </w:r>
      <w:r>
        <w:rPr>
          <w:rStyle w:val="OperatorTok"/>
        </w:rPr>
        <w:t xml:space="preserve">,</w:t>
      </w:r>
      <w:r>
        <w:br/>
      </w:r>
      <w:r>
        <w:rPr>
          <w:rStyle w:val="OperatorTok"/>
        </w:rPr>
        <w:t xml:space="preserve">}</w:t>
      </w:r>
    </w:p>
    <w:p>
      <w:pPr>
        <w:numPr>
          <w:ilvl w:val="0"/>
          <w:numId w:val="1005"/>
        </w:numPr>
      </w:pPr>
      <w:r>
        <w:rPr>
          <w:bCs/>
          <w:b/>
        </w:rPr>
        <w:t xml:space="preserve">健康检查 / 端口探针（Kubernetes 场景）</w:t>
      </w:r>
      <w:r>
        <w:br/>
      </w:r>
      <w:r>
        <w:t xml:space="preserve">刚需：K8s 的 liveness/readiness probe 要 HTTP 200。</w:t>
      </w:r>
      <w:r>
        <w:br/>
      </w:r>
      <w:r>
        <w:t xml:space="preserve">现成做法：在 REST 框架里加一个</w:t>
      </w:r>
      <w:r>
        <w:t xml:space="preserve"> </w:t>
      </w:r>
      <w:r>
        <w:rPr>
          <w:rStyle w:val="VerbatimChar"/>
        </w:rPr>
        <w:t xml:space="preserve">/health</w:t>
      </w:r>
      <w:r>
        <w:t xml:space="preserve"> </w:t>
      </w:r>
      <w:r>
        <w:t xml:space="preserve">路由即可，不需要额外 crate，但属于“必须实现”。</w:t>
      </w:r>
    </w:p>
    <w:p>
      <w:pPr>
        <w:numPr>
          <w:ilvl w:val="0"/>
          <w:numId w:val="1005"/>
        </w:numPr>
      </w:pPr>
      <w:r>
        <w:rPr>
          <w:bCs/>
          <w:b/>
        </w:rPr>
        <w:t xml:space="preserve">跨平台绑定 &amp; 优雅关闭</w:t>
      </w:r>
      <w:r>
        <w:br/>
      </w:r>
      <w:r>
        <w:t xml:space="preserve">刚需：Windows 与 Unix 的信号处理差异大，Ctrl-C 要优雅退出。</w:t>
      </w:r>
      <w:r>
        <w:br/>
      </w:r>
      <w:r>
        <w:t xml:space="preserve">现成 crate：</w:t>
      </w:r>
      <w:r>
        <w:rPr>
          <w:rStyle w:val="VerbatimChar"/>
        </w:rPr>
        <w:t xml:space="preserve">tokio-graceful-shutdown</w:t>
      </w:r>
      <w:r>
        <w:t xml:space="preserve">、</w:t>
      </w:r>
      <w:r>
        <w:rPr>
          <w:rStyle w:val="VerbatimChar"/>
        </w:rPr>
        <w:t xml:space="preserve">tokio::signal</w:t>
      </w:r>
    </w:p>
    <w:p>
      <w:pPr>
        <w:numPr>
          <w:ilvl w:val="0"/>
          <w:numId w:val="1000"/>
        </w:numPr>
        <w:pStyle w:val="SourceCode"/>
      </w:pPr>
      <w:r>
        <w:br/>
      </w:r>
      <w:r>
        <w:rPr>
          <w:rStyle w:val="KeywordTok"/>
        </w:rPr>
        <w:t xml:space="preserve">let</w:t>
      </w:r>
      <w:r>
        <w:rPr>
          <w:rStyle w:val="NormalTok"/>
        </w:rPr>
        <w:t xml:space="preserve"> listener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tokio::net::TcpListener::</w:t>
      </w:r>
      <w:r>
        <w:rPr>
          <w:rStyle w:val="NormalTok"/>
        </w:rPr>
        <w:t xml:space="preserve">bind(</w:t>
      </w:r>
      <w:r>
        <w:rPr>
          <w:rStyle w:val="PreprocessorTok"/>
        </w:rPr>
        <w:t xml:space="preserve">format!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"0.0.0.0:{port}"</w:t>
      </w:r>
      <w:r>
        <w:rPr>
          <w:rStyle w:val="NormalTok"/>
        </w:rPr>
        <w:t xml:space="preserve">))</w:t>
      </w:r>
      <w:r>
        <w:rPr>
          <w:rStyle w:val="OperatorTok"/>
        </w:rPr>
        <w:t xml:space="preserve">.</w:t>
      </w:r>
      <w:r>
        <w:rPr>
          <w:rStyle w:val="KeywordTok"/>
        </w:rPr>
        <w:t xml:space="preserve">await</w:t>
      </w:r>
      <w:r>
        <w:rPr>
          <w:rStyle w:val="OperatorTok"/>
        </w:rPr>
        <w:t xml:space="preserve">?;</w:t>
      </w:r>
      <w:r>
        <w:br/>
      </w:r>
      <w:r>
        <w:rPr>
          <w:rStyle w:val="PreprocessorTok"/>
        </w:rPr>
        <w:t xml:space="preserve">axum::</w:t>
      </w:r>
      <w:r>
        <w:rPr>
          <w:rStyle w:val="NormalTok"/>
        </w:rPr>
        <w:t xml:space="preserve">serve(listener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app)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with_graceful_shutdown(shutdown_signal())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.</w:t>
      </w:r>
      <w:r>
        <w:rPr>
          <w:rStyle w:val="KeywordTok"/>
        </w:rPr>
        <w:t xml:space="preserve">await</w:t>
      </w:r>
      <w:r>
        <w:rPr>
          <w:rStyle w:val="OperatorTok"/>
        </w:rPr>
        <w:t xml:space="preserve">?;</w:t>
      </w:r>
    </w:p>
    <w:p>
      <w:pPr>
        <w:pStyle w:val="FirstParagraph"/>
      </w:pPr>
      <w:r>
        <w:t xml:space="preserve">总结：</w:t>
      </w:r>
    </w:p>
    <w:p>
      <w:pPr>
        <w:numPr>
          <w:ilvl w:val="0"/>
          <w:numId w:val="1006"/>
        </w:numPr>
      </w:pPr>
      <w:r>
        <w:t xml:space="preserve">如果只是“查端口-关端口”本身，</w:t>
      </w:r>
      <w:r>
        <w:rPr>
          <w:bCs/>
          <w:b/>
        </w:rPr>
        <w:t xml:space="preserve">不是刚需</w:t>
      </w:r>
      <w:r>
        <w:t xml:space="preserve">；</w:t>
      </w:r>
    </w:p>
    <w:p>
      <w:pPr>
        <w:numPr>
          <w:ilvl w:val="0"/>
          <w:numId w:val="1006"/>
        </w:numPr>
      </w:pPr>
      <w:r>
        <w:t xml:space="preserve">一旦落到</w:t>
      </w:r>
      <w:r>
        <w:t xml:space="preserve"> </w:t>
      </w:r>
      <w:r>
        <w:rPr>
          <w:bCs/>
          <w:b/>
        </w:rPr>
        <w:t xml:space="preserve">并行测试、CI、容器编排</w:t>
      </w:r>
      <w:r>
        <w:t xml:space="preserve">，随机端口+HTTP 框架+优雅关闭就成了</w:t>
      </w:r>
      <w:r>
        <w:rPr>
          <w:bCs/>
          <w:b/>
        </w:rPr>
        <w:t xml:space="preserve">硬刚需</w:t>
      </w:r>
      <w:r>
        <w:t xml:space="preserve">；</w:t>
      </w:r>
    </w:p>
    <w:p>
      <w:pPr>
        <w:numPr>
          <w:ilvl w:val="0"/>
          <w:numId w:val="1006"/>
        </w:numPr>
      </w:pPr>
      <w:r>
        <w:t xml:space="preserve">上述 5 个场景都有现成 crate，直接引用即可，不必再重复造轮子。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User:</w:t>
      </w:r>
    </w:p>
    <w:p>
      <w:pPr>
        <w:pStyle w:val="a0"/>
      </w:pPr>
      <w:r>
        <w:t xml:space="preserve">现在不想重复，找个轮子，那个方向比较好。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Kimi: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User:</w:t>
      </w:r>
    </w:p>
    <w:p>
      <w:pPr>
        <w:pStyle w:val="a0"/>
      </w:pPr>
      <w:r>
        <w:t xml:space="preserve">我现在就想抓这个轮子，哪个方向比较好，关于端口的。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Kimi:</w:t>
      </w:r>
    </w:p>
    <w:p>
      <w:pPr>
        <w:pStyle w:val="a0"/>
      </w:pPr>
      <w:r>
        <w:t xml:space="preserve">结论先行：</w:t>
      </w:r>
    </w:p>
    <w:p>
      <w:pPr>
        <w:pStyle w:val="a0"/>
      </w:pPr>
      <w:r>
        <w:rPr>
          <w:bCs/>
          <w:b/>
        </w:rPr>
        <w:t xml:space="preserve">端口相关最省事、最“硬”的轮子就在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portpicker</w:t>
      </w:r>
      <w:r>
        <w:rPr>
          <w:bCs/>
          <w:b/>
        </w:rPr>
        <w:t xml:space="preserve">（随机可用端口） +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axum/actix-web</w:t>
      </w:r>
      <w:r>
        <w:rPr>
          <w:bCs/>
          <w:b/>
        </w:rPr>
        <w:t xml:space="preserve">（HTTP 服务器）这两个方向</w:t>
      </w:r>
      <w:r>
        <w:t xml:space="preserve">。</w:t>
      </w:r>
    </w:p>
    <w:p>
      <w:pPr>
        <w:pStyle w:val="a0"/>
      </w:pPr>
      <w:r>
        <w:t xml:space="preserve">把</w:t>
      </w:r>
      <w:r>
        <w:t xml:space="preserve"> </w:t>
      </w:r>
      <w:r>
        <w:rPr>
          <w:rStyle w:val="VerbatimChar"/>
        </w:rPr>
        <w:t xml:space="preserve">portpicker</w:t>
      </w:r>
      <w:r>
        <w:t xml:space="preserve"> </w:t>
      </w:r>
      <w:r>
        <w:t xml:space="preserve">集成进测试或启动脚本，基本就覆盖了 90% 真实需求，不必再自己写。</w:t>
      </w:r>
    </w:p>
    <w:p>
      <w:r>
        <w:pict>
          <v:rect style="width:0;height:1.5pt" o:hralign="center" o:hrstd="t" o:hr="t"/>
        </w:pict>
      </w:r>
    </w:p>
    <w:p>
      <w:pPr>
        <w:numPr>
          <w:ilvl w:val="0"/>
          <w:numId w:val="1007"/>
        </w:numPr>
      </w:pPr>
      <w:r>
        <w:t xml:space="preserve">随机端口：直接抓</w:t>
      </w:r>
      <w:r>
        <w:t xml:space="preserve"> </w:t>
      </w:r>
      <w:r>
        <w:rPr>
          <w:rStyle w:val="VerbatimChar"/>
        </w:rPr>
        <w:t xml:space="preserve">portpicker</w:t>
      </w:r>
    </w:p>
    <w:p>
      <w:pPr>
        <w:numPr>
          <w:ilvl w:val="1"/>
          <w:numId w:val="1008"/>
        </w:numPr>
      </w:pPr>
      <w:r>
        <w:t xml:space="preserve">crates.io 关键词：</w:t>
      </w:r>
      <w:r>
        <w:rPr>
          <w:rStyle w:val="VerbatimChar"/>
        </w:rPr>
        <w:t xml:space="preserve">portpicker</w:t>
      </w:r>
    </w:p>
    <w:p>
      <w:pPr>
        <w:numPr>
          <w:ilvl w:val="1"/>
          <w:numId w:val="1008"/>
        </w:numPr>
      </w:pPr>
      <w:r>
        <w:t xml:space="preserve">一行代码解决并行测试 / CI 端口冲突</w:t>
      </w:r>
    </w:p>
    <w:p>
      <w:pPr>
        <w:numPr>
          <w:ilvl w:val="0"/>
          <w:numId w:val="1000"/>
        </w:numPr>
        <w:pStyle w:val="SourceCode"/>
      </w:pPr>
      <w:r>
        <w:br/>
      </w:r>
      <w:r>
        <w:rPr>
          <w:rStyle w:val="KeywordTok"/>
        </w:rPr>
        <w:t xml:space="preserve">let</w:t>
      </w:r>
      <w:r>
        <w:rPr>
          <w:rStyle w:val="NormalTok"/>
        </w:rPr>
        <w:t xml:space="preserve"> free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portpicker::</w:t>
      </w:r>
      <w:r>
        <w:rPr>
          <w:rStyle w:val="NormalTok"/>
        </w:rPr>
        <w:t xml:space="preserve">pick_unused_port()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expect(</w:t>
      </w:r>
      <w:r>
        <w:rPr>
          <w:rStyle w:val="StringTok"/>
        </w:rPr>
        <w:t xml:space="preserve">"no free port"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;</w:t>
      </w:r>
    </w:p>
    <w:p>
      <w:pPr>
        <w:numPr>
          <w:ilvl w:val="0"/>
          <w:numId w:val="1007"/>
        </w:numPr>
      </w:pPr>
      <w:r>
        <w:t xml:space="preserve">REST 服务器：三选一，生态最活跃</w:t>
      </w:r>
    </w:p>
    <w:p>
      <w:pPr>
        <w:numPr>
          <w:ilvl w:val="1"/>
          <w:numId w:val="1009"/>
        </w:numPr>
      </w:pPr>
      <w:r>
        <w:rPr>
          <w:rStyle w:val="VerbatimChar"/>
        </w:rPr>
        <w:t xml:space="preserve">axum</w:t>
      </w:r>
      <w:r>
        <w:t xml:space="preserve">（Tokio 官方，宏少、可组合）</w:t>
      </w:r>
    </w:p>
    <w:p>
      <w:pPr>
        <w:numPr>
          <w:ilvl w:val="1"/>
          <w:numId w:val="1009"/>
        </w:numPr>
      </w:pPr>
      <w:r>
        <w:rPr>
          <w:rStyle w:val="VerbatimChar"/>
        </w:rPr>
        <w:t xml:space="preserve">actix-web</w:t>
      </w:r>
      <w:r>
        <w:t xml:space="preserve">（性能榜常客，文档丰富）</w:t>
      </w:r>
    </w:p>
    <w:p>
      <w:pPr>
        <w:numPr>
          <w:ilvl w:val="1"/>
          <w:numId w:val="1009"/>
        </w:numPr>
      </w:pPr>
      <w:r>
        <w:rPr>
          <w:rStyle w:val="VerbatimChar"/>
        </w:rPr>
        <w:t xml:space="preserve">rocket</w:t>
      </w:r>
      <w:r>
        <w:t xml:space="preserve">（零成本上手，配置简单）</w:t>
      </w:r>
    </w:p>
    <w:p>
      <w:pPr>
        <w:numPr>
          <w:ilvl w:val="0"/>
          <w:numId w:val="1000"/>
        </w:numPr>
      </w:pPr>
      <w:r>
        <w:t xml:space="preserve">示例（</w:t>
      </w:r>
      <w:r>
        <w:rPr>
          <w:rStyle w:val="VerbatimChar"/>
        </w:rPr>
        <w:t xml:space="preserve">axum</w:t>
      </w:r>
      <w:r>
        <w:t xml:space="preserve"> </w:t>
      </w:r>
      <w:r>
        <w:t xml:space="preserve">+</w:t>
      </w:r>
      <w:r>
        <w:t xml:space="preserve"> </w:t>
      </w:r>
      <w:r>
        <w:rPr>
          <w:rStyle w:val="VerbatimChar"/>
        </w:rPr>
        <w:t xml:space="preserve">portpicker</w:t>
      </w:r>
      <w:r>
        <w:t xml:space="preserve"> </w:t>
      </w:r>
      <w:r>
        <w:t xml:space="preserve">组合）</w:t>
      </w:r>
    </w:p>
    <w:p>
      <w:pPr>
        <w:numPr>
          <w:ilvl w:val="0"/>
          <w:numId w:val="1000"/>
        </w:numPr>
        <w:pStyle w:val="SourceCode"/>
      </w:pPr>
      <w:r>
        <w:br/>
      </w:r>
      <w:r>
        <w:rPr>
          <w:rStyle w:val="KeywordTok"/>
        </w:rPr>
        <w:t xml:space="preserve">use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axum::</w:t>
      </w:r>
      <w:r>
        <w:rPr>
          <w:rStyle w:val="OperatorTok"/>
        </w:rPr>
        <w:t xml:space="preserve">{</w:t>
      </w:r>
      <w:r>
        <w:rPr>
          <w:rStyle w:val="PreprocessorTok"/>
        </w:rPr>
        <w:t xml:space="preserve">routing::</w:t>
      </w:r>
      <w:r>
        <w:rPr>
          <w:rStyle w:val="NormalTok"/>
        </w:rPr>
        <w:t xml:space="preserve">get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Router</w:t>
      </w:r>
      <w:r>
        <w:rPr>
          <w:rStyle w:val="OperatorTok"/>
        </w:rPr>
        <w:t xml:space="preserve">};</w:t>
      </w:r>
      <w:r>
        <w:br/>
      </w:r>
      <w:r>
        <w:rPr>
          <w:rStyle w:val="KeywordTok"/>
        </w:rPr>
        <w:t xml:space="preserve">use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std::net::</w:t>
      </w:r>
      <w:r>
        <w:rPr>
          <w:rStyle w:val="NormalTok"/>
        </w:rPr>
        <w:t xml:space="preserve">SocketAddr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AttributeTok"/>
        </w:rPr>
        <w:t xml:space="preserve">#[</w:t>
      </w:r>
      <w:r>
        <w:rPr>
          <w:rStyle w:val="PreprocessorTok"/>
        </w:rPr>
        <w:t xml:space="preserve">tokio::</w:t>
      </w:r>
      <w:r>
        <w:rPr>
          <w:rStyle w:val="NormalTok"/>
        </w:rPr>
        <w:t xml:space="preserve">main</w:t>
      </w:r>
      <w:r>
        <w:rPr>
          <w:rStyle w:val="AttributeTok"/>
        </w:rPr>
        <w:t xml:space="preserve">]</w:t>
      </w:r>
      <w:r>
        <w:br/>
      </w:r>
      <w:r>
        <w:rPr>
          <w:rStyle w:val="KeywordTok"/>
        </w:rPr>
        <w:t xml:space="preserve">async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fn</w:t>
      </w:r>
      <w:r>
        <w:rPr>
          <w:rStyle w:val="NormalTok"/>
        </w:rPr>
        <w:t xml:space="preserve"> main()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let</w:t>
      </w:r>
      <w:r>
        <w:rPr>
          <w:rStyle w:val="NormalTok"/>
        </w:rPr>
        <w:t xml:space="preserve"> port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portpicker::</w:t>
      </w:r>
      <w:r>
        <w:rPr>
          <w:rStyle w:val="NormalTok"/>
        </w:rPr>
        <w:t xml:space="preserve">pick_unused_port()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unwrap()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let</w:t>
      </w:r>
      <w:r>
        <w:rPr>
          <w:rStyle w:val="NormalTok"/>
        </w:rPr>
        <w:t xml:space="preserve"> app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Router::</w:t>
      </w:r>
      <w:r>
        <w:rPr>
          <w:rStyle w:val="NormalTok"/>
        </w:rPr>
        <w:t xml:space="preserve">new()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route(</w:t>
      </w:r>
      <w:r>
        <w:rPr>
          <w:rStyle w:val="StringTok"/>
        </w:rPr>
        <w:t xml:space="preserve">"/health"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get(</w:t>
      </w:r>
      <w:r>
        <w:rPr>
          <w:rStyle w:val="OperatorTok"/>
        </w:rPr>
        <w:t xml:space="preserve">||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async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"ok"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  <w:r>
        <w:rPr>
          <w:rStyle w:val="NormalTok"/>
        </w:rPr>
        <w:t xml:space="preserve">))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let</w:t>
      </w:r>
      <w:r>
        <w:rPr>
          <w:rStyle w:val="NormalTok"/>
        </w:rPr>
        <w:t xml:space="preserve"> addr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SocketAddr::</w:t>
      </w:r>
      <w:r>
        <w:rPr>
          <w:rStyle w:val="NormalTok"/>
        </w:rPr>
        <w:t xml:space="preserve">from(([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port))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PreprocessorTok"/>
        </w:rPr>
        <w:t xml:space="preserve">axum::Server::</w:t>
      </w:r>
      <w:r>
        <w:rPr>
          <w:rStyle w:val="NormalTok"/>
        </w:rPr>
        <w:t xml:space="preserve">bind(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addr)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serve(app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into_make_service())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KeywordTok"/>
        </w:rPr>
        <w:t xml:space="preserve">await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unwrap()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numPr>
          <w:ilvl w:val="0"/>
          <w:numId w:val="1007"/>
        </w:numPr>
      </w:pPr>
      <w:r>
        <w:t xml:space="preserve">何时需要自研？</w:t>
      </w:r>
      <w:r>
        <w:br/>
      </w:r>
      <w:r>
        <w:t xml:space="preserve">只有出现下面需求时才考虑自己封装：</w:t>
      </w:r>
    </w:p>
    <w:p>
      <w:pPr>
        <w:numPr>
          <w:ilvl w:val="1"/>
          <w:numId w:val="1010"/>
        </w:numPr>
      </w:pPr>
      <w:r>
        <w:t xml:space="preserve">要支持</w:t>
      </w:r>
      <w:r>
        <w:t xml:space="preserve"> </w:t>
      </w:r>
      <w:r>
        <w:rPr>
          <w:bCs/>
          <w:b/>
        </w:rPr>
        <w:t xml:space="preserve">UDP</w:t>
      </w:r>
      <w:r>
        <w:t xml:space="preserve"> </w:t>
      </w:r>
      <w:r>
        <w:t xml:space="preserve">或</w:t>
      </w:r>
      <w:r>
        <w:t xml:space="preserve"> </w:t>
      </w:r>
      <w:r>
        <w:rPr>
          <w:bCs/>
          <w:b/>
        </w:rPr>
        <w:t xml:space="preserve">SO_REUSEPORT</w:t>
      </w:r>
      <w:r>
        <w:t xml:space="preserve"> </w:t>
      </w:r>
      <w:r>
        <w:t xml:space="preserve">这类系统级特性；</w:t>
      </w:r>
    </w:p>
    <w:p>
      <w:pPr>
        <w:numPr>
          <w:ilvl w:val="1"/>
          <w:numId w:val="1010"/>
        </w:numPr>
      </w:pPr>
      <w:r>
        <w:t xml:space="preserve">需要</w:t>
      </w:r>
      <w:r>
        <w:t xml:space="preserve"> </w:t>
      </w:r>
      <w:r>
        <w:rPr>
          <w:bCs/>
          <w:b/>
        </w:rPr>
        <w:t xml:space="preserve">端口范围白名单</w:t>
      </w:r>
      <w:r>
        <w:t xml:space="preserve">（如 k8s NodePort 30000–32767）；</w:t>
      </w:r>
    </w:p>
    <w:p>
      <w:pPr>
        <w:numPr>
          <w:ilvl w:val="1"/>
          <w:numId w:val="1010"/>
        </w:numPr>
      </w:pPr>
      <w:r>
        <w:t xml:space="preserve">需要</w:t>
      </w:r>
      <w:r>
        <w:t xml:space="preserve"> </w:t>
      </w:r>
      <w:r>
        <w:rPr>
          <w:bCs/>
          <w:b/>
        </w:rPr>
        <w:t xml:space="preserve">端口占用监控 / 防火墙联动</w:t>
      </w:r>
      <w:r>
        <w:t xml:space="preserve">。</w:t>
      </w:r>
    </w:p>
    <w:p>
      <w:pPr>
        <w:pStyle w:val="FirstParagraph"/>
      </w:pPr>
      <w:r>
        <w:t xml:space="preserve">否则直接用上面两个轮子即可。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User:</w:t>
      </w:r>
    </w:p>
    <w:p>
      <w:pPr>
        <w:pStyle w:val="a0"/>
      </w:pPr>
      <w:r>
        <w:t xml:space="preserve">那我现在想写一个，哪个方向是有希望的，有前途的？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Kimi:</w:t>
      </w:r>
    </w:p>
    <w:p>
      <w:pPr>
        <w:pStyle w:val="a0"/>
      </w:pPr>
      <w:r>
        <w:t xml:space="preserve">从上面这些技术趋势和市场报告里挑一条“人少、坡长、雪厚”的赛道，</w:t>
      </w:r>
      <w:r>
        <w:rPr>
          <w:bCs/>
          <w:b/>
        </w:rPr>
        <w:t xml:space="preserve">“</w:t>
      </w:r>
      <w:r>
        <w:rPr>
          <w:bCs/>
          <w:b/>
        </w:rPr>
        <w:t xml:space="preserve">云原生动态端口与安全治理</w:t>
      </w:r>
      <w:r>
        <w:rPr>
          <w:bCs/>
          <w:b/>
        </w:rPr>
        <w:t xml:space="preserve">”</w:t>
      </w:r>
      <w:r>
        <w:t xml:space="preserve"> </w:t>
      </w:r>
      <w:r>
        <w:t xml:space="preserve">是目前最有机会做出差异化、又能吃到未来 5～10 年增量市场的方向。一句话定义：</w:t>
      </w:r>
    </w:p>
    <w:p>
      <w:pPr>
        <w:pStyle w:val="aa"/>
      </w:pPr>
      <w:r>
        <w:t xml:space="preserve">让</w:t>
      </w:r>
      <w:r>
        <w:t xml:space="preserve"> </w:t>
      </w:r>
      <w:r>
        <w:rPr>
          <w:bCs/>
          <w:b/>
        </w:rPr>
        <w:t xml:space="preserve">Kubernetes / Docker / 边缘集群</w:t>
      </w:r>
      <w:r>
        <w:t xml:space="preserve"> </w:t>
      </w:r>
      <w:r>
        <w:t xml:space="preserve">在运行时</w:t>
      </w:r>
      <w:r>
        <w:rPr>
          <w:bCs/>
          <w:b/>
        </w:rPr>
        <w:t xml:space="preserve">自动</w:t>
      </w:r>
      <w:r>
        <w:t xml:space="preserve">、</w:t>
      </w:r>
      <w:r>
        <w:rPr>
          <w:bCs/>
          <w:b/>
        </w:rPr>
        <w:t xml:space="preserve">安全</w:t>
      </w:r>
      <w:r>
        <w:t xml:space="preserve">、</w:t>
      </w:r>
      <w:r>
        <w:rPr>
          <w:bCs/>
          <w:b/>
        </w:rPr>
        <w:t xml:space="preserve">可观测</w:t>
      </w:r>
      <w:r>
        <w:t xml:space="preserve">地拿到端口并完成全生命周期治理（分配-冲突检测-释放-审计）。</w:t>
      </w:r>
    </w:p>
    <w:p>
      <w:pPr>
        <w:pStyle w:val="FirstParagraph"/>
      </w:pPr>
      <w:r>
        <w:t xml:space="preserve">为什么选它？</w:t>
      </w:r>
    </w:p>
    <w:p>
      <w:pPr>
        <w:numPr>
          <w:ilvl w:val="0"/>
          <w:numId w:val="1011"/>
        </w:numPr>
      </w:pPr>
      <w:r>
        <w:t xml:space="preserve">需求硬且新</w:t>
      </w:r>
      <w:r>
        <w:br/>
      </w:r>
      <w:r>
        <w:t xml:space="preserve">• 微服务、Serverless、边缘计算把“端口=稀缺资源”这个老问题放大了 10 倍：Pod 启停频率高、端口复用窗口短，传统静态配置根本跟不上。</w:t>
      </w:r>
      <w:r>
        <w:br/>
      </w:r>
      <w:r>
        <w:t xml:space="preserve">• 安全合规（零信任、CIS Benchmark、等保 2.0）要求</w:t>
      </w:r>
      <w:r>
        <w:rPr>
          <w:bCs/>
          <w:b/>
        </w:rPr>
        <w:t xml:space="preserve">每一次端口开放都要有审计记录</w:t>
      </w:r>
      <w:r>
        <w:t xml:space="preserve">，传统脚本做不到。</w:t>
      </w:r>
    </w:p>
    <w:p>
      <w:pPr>
        <w:numPr>
          <w:ilvl w:val="0"/>
          <w:numId w:val="1011"/>
        </w:numPr>
      </w:pPr>
      <w:r>
        <w:t xml:space="preserve">技术栈正好缺 Rust 玩家</w:t>
      </w:r>
      <w:r>
        <w:br/>
      </w:r>
      <w:r>
        <w:t xml:space="preserve">• 目前主流还是 Go（kube-*) 或 Bash 脚本，Rust 在性能、内存安全、跨平台静态链接上有天然优势，却几乎没人用 Rust 写一个</w:t>
      </w:r>
      <w:r>
        <w:rPr>
          <w:bCs/>
          <w:b/>
        </w:rPr>
        <w:t xml:space="preserve">完整</w:t>
      </w:r>
      <w:r>
        <w:t xml:space="preserve">的端口治理组件。</w:t>
      </w:r>
      <w:r>
        <w:br/>
      </w:r>
      <w:r>
        <w:t xml:space="preserve">• 官方 CNI 只解决 IP，端口还是各显神通，留了一个生态空档。</w:t>
      </w:r>
    </w:p>
    <w:p>
      <w:pPr>
        <w:numPr>
          <w:ilvl w:val="0"/>
          <w:numId w:val="1011"/>
        </w:numPr>
      </w:pPr>
      <w:r>
        <w:t xml:space="preserve">市场增量明确</w:t>
      </w:r>
      <w:r>
        <w:br/>
      </w:r>
      <w:r>
        <w:t xml:space="preserve">• 智能端口管理市场 2024-2030 年 CAGR 15%，2030 年规模 105 亿美元。</w:t>
      </w:r>
      <w:r>
        <w:br/>
      </w:r>
      <w:r>
        <w:t xml:space="preserve">• 云原生生态每年都在扩：K8s、K3s、microk8s、边缘 K8s… 全是潜在客户。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具体产品形态可以切 3 个层级，逐级做深：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层级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功能示例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技术亮点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竞品缺口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① 端口调度器（Scheduler）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作为 K8s Dynamic Admission Webhook，Pod 创建时自动注入空闲端口，冲突实时重试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Rust CRD + controller + eBPF 监控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无成熟开源 Rust 实现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② 安全策略引擎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端口白名单、基于身份的 ACL、异常流量自动封禁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Rust + WASM 插件 + OPA/Rego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Go-based 方案重、启动慢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③ 观测与审计平台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端口使用热力图、泄露检测、一键回收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Rust 写 eBPF exporter + Prometheus 远端存储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现有 Grafana 面板缺端口维度</w:t>
            </w:r>
          </w:p>
        </w:tc>
      </w:tr>
    </w:tbl>
    <w:p>
      <w:pPr>
        <w:pStyle w:val="a0"/>
      </w:pPr>
      <w:r>
        <w:t xml:space="preserve">先做①就能跑通场景，②③以插件或商业版形式逐步加功能。</w:t>
      </w:r>
      <w:r>
        <w:br/>
      </w:r>
      <w:r>
        <w:t xml:space="preserve">把仓库公开到 GitHub，再配合一篇“</w:t>
      </w:r>
      <w:r>
        <w:rPr>
          <w:bCs/>
          <w:b/>
        </w:rPr>
        <w:t xml:space="preserve">Why Port Governance in Rust</w:t>
      </w:r>
      <w:r>
        <w:t xml:space="preserve">” 的技术博客，基本就能在社区里打出声量。</w:t>
      </w:r>
    </w:p>
    <w:p>
      <w:pPr>
        <w:pStyle w:val="a0"/>
      </w:pPr>
      <w:r>
        <w:t xml:space="preserve">一句话总结：</w:t>
      </w:r>
    </w:p>
    <w:p>
      <w:pPr>
        <w:pStyle w:val="a0"/>
      </w:pPr>
      <w:r>
        <w:rPr>
          <w:bCs/>
          <w:b/>
        </w:rPr>
        <w:t xml:space="preserve">用 Rust 写一个云原生动态端口治理组件，既踩中了市场增量，又填补了语言生态空白，是目前“写轮子”最有希望的方向。</w:t>
      </w:r>
    </w:p>
    <w:p>
      <w:r>
        <w:pict>
          <v:rect style="width:0;height:1.5pt" o:hralign="center" o:hrstd="t" o:hr="t"/>
        </w:pict>
      </w:r>
    </w:p>
    <w:sectPr w:rsidR="001C7A67" w:rsidSect="005F6CBF">
      <w:footerReference r:id="rId9" w:type="default"/>
      <w:footnotePr>
        <w:numRestart w:val="eachSect"/>
      </w:footnotePr>
      <w:pgSz w:h="15840" w:w="12240"/>
      <w:pgMar w:bottom="1440" w:footer="1020" w:gutter="0" w:header="720" w:left="1800" w:right="1800" w:top="1440"/>
      <w:cols w:space="720"/>
      <w:docGrid w:linePitch="326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正文 CS 字体)">
    <w:altName w:val="宋体"/>
    <w:panose1 w:val="020B0604020202020204"/>
    <w:charset w:val="86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(标题 CS)">
    <w:altName w:val="宋体"/>
    <w:panose1 w:val="020B0604020202020204"/>
    <w:charset w:val="86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altName w:val="苹方-简"/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F6CBF" w:rsidRPr="005F6CBF" w:rsidRDefault="005F6CBF" w:rsidP="005F6CBF">
    <w:pPr>
      <w:pStyle w:val="af4"/>
      <w:jc w:val="right"/>
      <w:rPr>
        <w:rFonts w:hint="eastAsia"/>
        <w:sz w:val="24"/>
        <w:szCs w:val="24"/>
        <w:lang w:eastAsia="zh-CN"/>
      </w:rPr>
    </w:pPr>
    <w:r w:rsidRPr="005F6CBF">
      <w:rPr>
        <w:sz w:val="24"/>
        <w:szCs w:val="24"/>
      </w:rPr>
      <w:t>Kimi AI</w:t>
    </w:r>
    <w:r w:rsidRPr="005F6CBF">
      <w:rPr>
        <w:rFonts w:hint="eastAsia"/>
        <w:sz w:val="24"/>
        <w:szCs w:val="24"/>
        <w:lang w:eastAsia="zh-CN"/>
      </w:rPr>
      <w:t xml:space="preserve"> </w:t>
    </w:r>
    <w:r w:rsidRPr="005F6CBF">
      <w:rPr>
        <w:rFonts w:hint="eastAsia"/>
        <w:sz w:val="24"/>
        <w:szCs w:val="24"/>
        <w:lang w:eastAsia="zh-CN"/>
      </w:rPr>
      <w:t>生成</w:t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FFFFFF7F"/>
    <w:multiLevelType w:val="singleLevel"/>
    <w:tmpl w:val="E34447C8"/>
    <w:lvl w:ilvl="0">
      <w:start w:val="1"/>
      <w:numFmt w:val="decimal"/>
      <w:lvlText w:val="%1."/>
      <w:lvlJc w:val="left"/>
      <w:pPr>
        <w:tabs>
          <w:tab w:pos="780" w:val="num"/>
        </w:tabs>
        <w:ind w:hanging="360" w:hangingChars="200" w:left="780" w:leftChars="200"/>
      </w:pPr>
    </w:lvl>
  </w:abstractNum>
  <w:abstractNum w15:restartNumberingAfterBreak="0" w:abstractNumId="1">
    <w:nsid w:val="FFFFFF88"/>
    <w:multiLevelType w:val="singleLevel"/>
    <w:tmpl w:val="FBEE7FC8"/>
    <w:lvl w:ilvl="0">
      <w:start w:val="1"/>
      <w:numFmt w:val="decimal"/>
      <w:lvlText w:val="%1."/>
      <w:lvlJc w:val="left"/>
      <w:pPr>
        <w:tabs>
          <w:tab w:pos="360" w:val="num"/>
        </w:tabs>
        <w:ind w:hanging="360" w:hangingChars="200" w:left="360"/>
      </w:pPr>
    </w:lvl>
  </w:abstractNum>
  <w:abstractNum w15:restartNumberingAfterBreak="0" w:abstractNumId="2">
    <w:nsid w:val="170CD2DE"/>
    <w:multiLevelType w:val="multilevel"/>
    <w:tmpl w:val="76E495AA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bullet"/>
      <w:lvlText w:val=" "/>
      <w:lvlJc w:val="left"/>
      <w:pPr>
        <w:tabs>
          <w:tab w:pos="5040" w:val="num"/>
        </w:tabs>
        <w:ind w:hanging="480" w:left="5520"/>
      </w:pPr>
    </w:lvl>
    <w:lvl w:ilvl="8">
      <w:numFmt w:val="bullet"/>
      <w:lvlText w:val=" "/>
      <w:lvlJc w:val="left"/>
      <w:pPr>
        <w:tabs>
          <w:tab w:pos="5760" w:val="num"/>
        </w:tabs>
        <w:ind w:hanging="480" w:left="6240"/>
      </w:pPr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12">
    <w:nsid w:val="A99412"/>
    <w:multiLevelType w:val="multilevel"/>
    <w:lvl w:ilvl="0">
      <w:start w:val="2"/>
      <w:numFmt w:val="decimal"/>
      <w:lvlText w:val="%1."/>
      <w:lvlJc w:val="left"/>
      <w:pPr>
        <w:ind w:left="720" w:hanging="480"/>
      </w:pPr>
    </w:lvl>
    <w:lvl w:ilvl="1">
      <w:start w:val="2"/>
      <w:numFmt w:val="decimal"/>
      <w:lvlText w:val="%2."/>
      <w:lvlJc w:val="left"/>
      <w:pPr>
        <w:ind w:left="1440" w:hanging="480"/>
      </w:pPr>
    </w:lvl>
    <w:lvl w:ilvl="2">
      <w:start w:val="2"/>
      <w:numFmt w:val="decimal"/>
      <w:lvlText w:val="%3."/>
      <w:lvlJc w:val="left"/>
      <w:pPr>
        <w:ind w:left="2160" w:hanging="480"/>
      </w:pPr>
    </w:lvl>
    <w:lvl w:ilvl="3">
      <w:start w:val="2"/>
      <w:numFmt w:val="decimal"/>
      <w:lvlText w:val="%4."/>
      <w:lvlJc w:val="left"/>
      <w:pPr>
        <w:ind w:left="2880" w:hanging="480"/>
      </w:pPr>
    </w:lvl>
    <w:lvl w:ilvl="4">
      <w:start w:val="2"/>
      <w:numFmt w:val="decimal"/>
      <w:lvlText w:val="%5."/>
      <w:lvlJc w:val="left"/>
      <w:pPr>
        <w:ind w:left="3600" w:hanging="480"/>
      </w:pPr>
    </w:lvl>
    <w:lvl w:ilvl="5">
      <w:start w:val="2"/>
      <w:numFmt w:val="decimal"/>
      <w:lvlText w:val="%6."/>
      <w:lvlJc w:val="left"/>
      <w:pPr>
        <w:ind w:left="4320" w:hanging="480"/>
      </w:pPr>
    </w:lvl>
    <w:lvl w:ilvl="6">
      <w:start w:val="2"/>
      <w:numFmt w:val="decimal"/>
      <w:lvlText w:val="%7."/>
      <w:lvlJc w:val="left"/>
      <w:pPr>
        <w:ind w:left="5040" w:hanging="480"/>
      </w:pPr>
    </w:lvl>
    <w:lvl w:ilvl="7">
      <w:start w:val="2"/>
      <w:numFmt w:val="decimal"/>
      <w:lvlText w:val="%8."/>
      <w:lvlJc w:val="left"/>
      <w:pPr>
        <w:ind w:left="5760" w:hanging="480"/>
      </w:pPr>
    </w:lvl>
    <w:lvl w:ilvl="8">
      <w:start w:val="2"/>
      <w:numFmt w:val="decimal"/>
      <w:lvlText w:val="%9."/>
      <w:lvlJc w:val="left"/>
      <w:pPr>
        <w:ind w:left="6480" w:hanging="480"/>
      </w:pPr>
    </w:lvl>
  </w:abstractNum>
  <w:num w16cid:durableId="518012929" w:numId="1">
    <w:abstractNumId w:val="2"/>
  </w:num>
  <w:num w16cid:durableId="1115832812" w:numId="2">
    <w:abstractNumId w:val="0"/>
  </w:num>
  <w:num w16cid:durableId="1385718346" w:numId="3">
    <w:abstractNumId w:val="0"/>
  </w:num>
  <w:num w16cid:durableId="534512707" w:numId="4">
    <w:abstractNumId w:val="0"/>
  </w:num>
  <w:num w16cid:durableId="1318798893" w:numId="5">
    <w:abstractNumId w:val="0"/>
  </w:num>
  <w:num w16cid:durableId="1801877254" w:numId="6">
    <w:abstractNumId w:val="0"/>
  </w:num>
  <w:num w16cid:durableId="295257330" w:numId="7">
    <w:abstractNumId w:val="1"/>
  </w:num>
  <w:num w16cid:durableId="2013414762" w:numId="8">
    <w:abstractNumId w:val="1"/>
  </w:num>
  <w:num w16cid:durableId="815605401" w:numId="9">
    <w:abstractNumId w:val="1"/>
  </w:num>
  <w:num w16cid:durableId="575365733" w:numId="10">
    <w:abstractNumId w:val="1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eastAsia="zh-CN" w:val="en-US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977478"/>
    <w:pPr>
      <w:spacing w:after="0" w:line="360" w:lineRule="auto"/>
    </w:pPr>
    <w:rPr>
      <w:rFonts w:ascii="Arial" w:cs="Times New Roman (正文 CS 字体)" w:eastAsia="宋体" w:hAnsi="Arial"/>
    </w:rPr>
  </w:style>
  <w:style w:styleId="1" w:type="paragraph">
    <w:name w:val="heading 1"/>
    <w:basedOn w:val="a"/>
    <w:next w:val="a0"/>
    <w:link w:val="10"/>
    <w:uiPriority w:val="9"/>
    <w:qFormat/>
    <w:rsid w:val="008708D9"/>
    <w:pPr>
      <w:keepNext/>
      <w:keepLines/>
      <w:outlineLvl w:val="0"/>
    </w:pPr>
    <w:rPr>
      <w:rFonts w:cs="Times New Roman (标题 CS)" w:eastAsia="黑体"/>
      <w:sz w:val="30"/>
      <w:szCs w:val="40"/>
    </w:rPr>
  </w:style>
  <w:style w:styleId="2" w:type="paragraph">
    <w:name w:val="heading 2"/>
    <w:basedOn w:val="a"/>
    <w:next w:val="a0"/>
    <w:link w:val="20"/>
    <w:uiPriority w:val="9"/>
    <w:semiHidden/>
    <w:unhideWhenUsed/>
    <w:qFormat/>
    <w:rsid w:val="008708D9"/>
    <w:pPr>
      <w:keepNext/>
      <w:keepLines/>
      <w:outlineLvl w:val="1"/>
    </w:pPr>
    <w:rPr>
      <w:rFonts w:cs="Times New Roman (标题 CS)" w:eastAsia="黑体"/>
      <w:sz w:val="28"/>
      <w:szCs w:val="32"/>
    </w:rPr>
  </w:style>
  <w:style w:styleId="3" w:type="paragraph">
    <w:name w:val="heading 3"/>
    <w:basedOn w:val="a"/>
    <w:next w:val="a0"/>
    <w:link w:val="30"/>
    <w:uiPriority w:val="9"/>
    <w:semiHidden/>
    <w:unhideWhenUsed/>
    <w:qFormat/>
    <w:rsid w:val="008708D9"/>
    <w:pPr>
      <w:keepNext/>
      <w:keepLines/>
      <w:outlineLvl w:val="2"/>
    </w:pPr>
    <w:rPr>
      <w:rFonts w:cs="Times New Roman (标题 CS)" w:eastAsia="黑体"/>
      <w:sz w:val="26"/>
      <w:szCs w:val="28"/>
    </w:rPr>
  </w:style>
  <w:style w:styleId="4" w:type="paragraph">
    <w:name w:val="heading 4"/>
    <w:basedOn w:val="3"/>
    <w:next w:val="a0"/>
    <w:link w:val="40"/>
    <w:uiPriority w:val="9"/>
    <w:unhideWhenUsed/>
    <w:qFormat/>
    <w:rsid w:val="00EC61BB"/>
    <w:pPr>
      <w:outlineLvl w:val="3"/>
    </w:pPr>
  </w:style>
  <w:style w:styleId="5" w:type="paragraph">
    <w:name w:val="heading 5"/>
    <w:basedOn w:val="4"/>
    <w:next w:val="a0"/>
    <w:link w:val="50"/>
    <w:uiPriority w:val="9"/>
    <w:unhideWhenUsed/>
    <w:qFormat/>
    <w:rsid w:val="00EC61BB"/>
    <w:pPr>
      <w:outlineLvl w:val="4"/>
    </w:pPr>
  </w:style>
  <w:style w:styleId="6" w:type="paragraph">
    <w:name w:val="heading 6"/>
    <w:basedOn w:val="5"/>
    <w:next w:val="a0"/>
    <w:link w:val="60"/>
    <w:uiPriority w:val="9"/>
    <w:unhideWhenUsed/>
    <w:qFormat/>
    <w:rsid w:val="00EC61BB"/>
    <w:pPr>
      <w:outlineLvl w:val="5"/>
    </w:pPr>
  </w:style>
  <w:style w:styleId="7" w:type="paragraph">
    <w:name w:val="heading 7"/>
    <w:basedOn w:val="6"/>
    <w:next w:val="a0"/>
    <w:link w:val="70"/>
    <w:uiPriority w:val="9"/>
    <w:unhideWhenUsed/>
    <w:qFormat/>
    <w:rsid w:val="00EC61BB"/>
    <w:pPr>
      <w:outlineLvl w:val="6"/>
    </w:pPr>
  </w:style>
  <w:style w:styleId="8" w:type="paragraph">
    <w:name w:val="heading 8"/>
    <w:basedOn w:val="7"/>
    <w:next w:val="a0"/>
    <w:link w:val="80"/>
    <w:uiPriority w:val="9"/>
    <w:unhideWhenUsed/>
    <w:qFormat/>
    <w:rsid w:val="00EC61BB"/>
    <w:pPr>
      <w:outlineLvl w:val="7"/>
    </w:pPr>
  </w:style>
  <w:style w:styleId="9" w:type="paragraph">
    <w:name w:val="heading 9"/>
    <w:basedOn w:val="8"/>
    <w:next w:val="a0"/>
    <w:link w:val="90"/>
    <w:uiPriority w:val="9"/>
    <w:unhideWhenUsed/>
    <w:qFormat/>
    <w:rsid w:val="00EC61BB"/>
    <w:pPr>
      <w:outlineLvl w:val="8"/>
    </w:pPr>
  </w:style>
  <w:style w:default="1" w:styleId="a1" w:type="character">
    <w:name w:val="Default Paragraph Font"/>
    <w:uiPriority w:val="1"/>
    <w:semiHidden/>
    <w:unhideWhenUsed/>
  </w:style>
  <w:style w:default="1" w:styleId="a2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3" w:type="numbering">
    <w:name w:val="No List"/>
    <w:uiPriority w:val="99"/>
    <w:semiHidden/>
    <w:unhideWhenUsed/>
  </w:style>
  <w:style w:styleId="a0" w:type="paragraph">
    <w:name w:val="Body Text"/>
    <w:basedOn w:val="a"/>
    <w:qFormat/>
    <w:rsid w:val="00CF7597"/>
  </w:style>
  <w:style w:customStyle="1" w:styleId="FirstParagraph" w:type="paragraph">
    <w:name w:val="First Paragraph"/>
    <w:basedOn w:val="a0"/>
    <w:next w:val="a0"/>
    <w:qFormat/>
  </w:style>
  <w:style w:customStyle="1" w:styleId="Compact" w:type="paragraph">
    <w:name w:val="Compact"/>
    <w:basedOn w:val="a0"/>
    <w:qFormat/>
    <w:pPr>
      <w:spacing w:after="36" w:before="36"/>
    </w:pPr>
  </w:style>
  <w:style w:styleId="a4" w:type="paragraph">
    <w:name w:val="Title"/>
    <w:basedOn w:val="a"/>
    <w:next w:val="a0"/>
    <w:link w:val="a5"/>
    <w:uiPriority w:val="10"/>
    <w:qFormat/>
    <w:rsid w:val="00AF517C"/>
    <w:pPr>
      <w:contextualSpacing/>
      <w:jc w:val="center"/>
    </w:pPr>
    <w:rPr>
      <w:rFonts w:cs="Times New Roman (标题 CS)" w:eastAsia="黑体"/>
      <w:sz w:val="30"/>
      <w:szCs w:val="56"/>
    </w:rPr>
  </w:style>
  <w:style w:customStyle="1" w:styleId="a5" w:type="character">
    <w:name w:val="标题 字符"/>
    <w:basedOn w:val="a1"/>
    <w:link w:val="a4"/>
    <w:uiPriority w:val="10"/>
    <w:rsid w:val="00AF517C"/>
    <w:rPr>
      <w:rFonts w:ascii="Arial" w:cs="Times New Roman (标题 CS)" w:eastAsia="黑体" w:hAnsi="Arial"/>
      <w:sz w:val="30"/>
      <w:szCs w:val="56"/>
    </w:rPr>
  </w:style>
  <w:style w:styleId="a6" w:type="paragraph">
    <w:name w:val="Subtitle"/>
    <w:basedOn w:val="a4"/>
    <w:next w:val="a0"/>
    <w:link w:val="a7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a7" w:type="character">
    <w:name w:val="副标题 字符"/>
    <w:basedOn w:val="a1"/>
    <w:link w:val="a6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a4"/>
    <w:next w:val="a0"/>
    <w:qFormat/>
    <w:pPr>
      <w:keepNext/>
      <w:keepLines/>
    </w:pPr>
    <w:rPr>
      <w:sz w:val="24"/>
      <w:szCs w:val="24"/>
    </w:rPr>
  </w:style>
  <w:style w:styleId="a8" w:type="paragraph">
    <w:name w:val="Date"/>
    <w:basedOn w:val="a4"/>
    <w:next w:val="a0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a"/>
    <w:next w:val="Abstract"/>
    <w:qFormat/>
    <w:pPr>
      <w:keepNext/>
      <w:keepLines/>
      <w:spacing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a"/>
    <w:next w:val="a0"/>
    <w:qFormat/>
    <w:pPr>
      <w:keepNext/>
      <w:keepLines/>
      <w:spacing w:after="300" w:before="100"/>
    </w:pPr>
    <w:rPr>
      <w:sz w:val="20"/>
      <w:szCs w:val="20"/>
    </w:rPr>
  </w:style>
  <w:style w:styleId="a9" w:type="paragraph">
    <w:name w:val="Bibliography"/>
    <w:basedOn w:val="a"/>
    <w:qFormat/>
  </w:style>
  <w:style w:customStyle="1" w:styleId="10" w:type="character">
    <w:name w:val="标题 1 字符"/>
    <w:basedOn w:val="a1"/>
    <w:link w:val="1"/>
    <w:uiPriority w:val="9"/>
    <w:rsid w:val="008708D9"/>
    <w:rPr>
      <w:rFonts w:ascii="Arial" w:cs="Times New Roman (标题 CS)" w:eastAsia="黑体" w:hAnsi="Arial"/>
      <w:sz w:val="30"/>
      <w:szCs w:val="40"/>
    </w:rPr>
  </w:style>
  <w:style w:customStyle="1" w:styleId="20" w:type="character">
    <w:name w:val="标题 2 字符"/>
    <w:basedOn w:val="a1"/>
    <w:link w:val="2"/>
    <w:uiPriority w:val="9"/>
    <w:semiHidden/>
    <w:rsid w:val="008708D9"/>
    <w:rPr>
      <w:rFonts w:ascii="Arial" w:cs="Times New Roman (标题 CS)" w:eastAsia="黑体" w:hAnsi="Arial"/>
      <w:sz w:val="28"/>
      <w:szCs w:val="32"/>
    </w:rPr>
  </w:style>
  <w:style w:customStyle="1" w:styleId="30" w:type="character">
    <w:name w:val="标题 3 字符"/>
    <w:basedOn w:val="a1"/>
    <w:link w:val="3"/>
    <w:uiPriority w:val="9"/>
    <w:semiHidden/>
    <w:rsid w:val="008708D9"/>
    <w:rPr>
      <w:rFonts w:ascii="Arial" w:cs="Times New Roman (标题 CS)" w:eastAsia="黑体" w:hAnsi="Arial"/>
      <w:sz w:val="26"/>
      <w:szCs w:val="28"/>
    </w:rPr>
  </w:style>
  <w:style w:customStyle="1" w:styleId="40" w:type="character">
    <w:name w:val="标题 4 字符"/>
    <w:basedOn w:val="a1"/>
    <w:link w:val="4"/>
    <w:uiPriority w:val="9"/>
    <w:rsid w:val="00EC61BB"/>
    <w:rPr>
      <w:rFonts w:ascii="Arial" w:cs="Times New Roman (标题 CS)" w:eastAsia="黑体" w:hAnsi="Arial"/>
      <w:color w:themeColor="accent1" w:themeShade="BF" w:val="0F4761"/>
      <w:sz w:val="26"/>
      <w:szCs w:val="28"/>
    </w:rPr>
  </w:style>
  <w:style w:customStyle="1" w:styleId="50" w:type="character">
    <w:name w:val="标题 5 字符"/>
    <w:basedOn w:val="a1"/>
    <w:link w:val="5"/>
    <w:uiPriority w:val="9"/>
    <w:rsid w:val="00EC61BB"/>
    <w:rPr>
      <w:rFonts w:ascii="Arial" w:cs="Times New Roman (标题 CS)" w:eastAsia="黑体" w:hAnsi="Arial"/>
      <w:color w:themeColor="accent1" w:themeShade="BF" w:val="0F4761"/>
      <w:sz w:val="26"/>
      <w:szCs w:val="28"/>
    </w:rPr>
  </w:style>
  <w:style w:customStyle="1" w:styleId="60" w:type="character">
    <w:name w:val="标题 6 字符"/>
    <w:basedOn w:val="a1"/>
    <w:link w:val="6"/>
    <w:uiPriority w:val="9"/>
    <w:rsid w:val="00EC61BB"/>
    <w:rPr>
      <w:rFonts w:ascii="Arial" w:cs="Times New Roman (标题 CS)" w:eastAsia="黑体" w:hAnsi="Arial"/>
      <w:color w:themeColor="accent1" w:themeShade="BF" w:val="0F4761"/>
      <w:sz w:val="26"/>
      <w:szCs w:val="28"/>
    </w:rPr>
  </w:style>
  <w:style w:customStyle="1" w:styleId="70" w:type="character">
    <w:name w:val="标题 7 字符"/>
    <w:basedOn w:val="a1"/>
    <w:link w:val="7"/>
    <w:uiPriority w:val="9"/>
    <w:rsid w:val="00EC61BB"/>
    <w:rPr>
      <w:rFonts w:ascii="Arial" w:cs="Times New Roman (标题 CS)" w:eastAsia="黑体" w:hAnsi="Arial"/>
      <w:color w:themeColor="accent1" w:themeShade="BF" w:val="0F4761"/>
      <w:sz w:val="26"/>
      <w:szCs w:val="28"/>
    </w:rPr>
  </w:style>
  <w:style w:customStyle="1" w:styleId="80" w:type="character">
    <w:name w:val="标题 8 字符"/>
    <w:basedOn w:val="a1"/>
    <w:link w:val="8"/>
    <w:uiPriority w:val="9"/>
    <w:rsid w:val="00EC61BB"/>
    <w:rPr>
      <w:rFonts w:ascii="Arial" w:cs="Times New Roman (标题 CS)" w:eastAsia="黑体" w:hAnsi="Arial"/>
      <w:color w:themeColor="accent1" w:themeShade="BF" w:val="0F4761"/>
      <w:sz w:val="26"/>
      <w:szCs w:val="28"/>
    </w:rPr>
  </w:style>
  <w:style w:customStyle="1" w:styleId="90" w:type="character">
    <w:name w:val="标题 9 字符"/>
    <w:basedOn w:val="a1"/>
    <w:link w:val="9"/>
    <w:uiPriority w:val="9"/>
    <w:rsid w:val="00EC61BB"/>
    <w:rPr>
      <w:rFonts w:ascii="Arial" w:cs="Times New Roman (标题 CS)" w:eastAsia="黑体" w:hAnsi="Arial"/>
      <w:color w:themeColor="accent1" w:themeShade="BF" w:val="0F4761"/>
      <w:sz w:val="26"/>
      <w:szCs w:val="28"/>
    </w:rPr>
  </w:style>
  <w:style w:styleId="aa" w:type="paragraph">
    <w:name w:val="Block Text"/>
    <w:basedOn w:val="a0"/>
    <w:next w:val="a0"/>
    <w:uiPriority w:val="9"/>
    <w:unhideWhenUsed/>
    <w:qFormat/>
    <w:pPr>
      <w:spacing w:after="100" w:before="100"/>
      <w:ind w:left="480" w:right="480"/>
    </w:pPr>
  </w:style>
  <w:style w:styleId="ab" w:type="paragraph">
    <w:name w:val="footnote text"/>
    <w:basedOn w:val="a"/>
    <w:uiPriority w:val="9"/>
    <w:unhideWhenUsed/>
    <w:qFormat/>
    <w:rsid w:val="00746C97"/>
    <w:rPr>
      <w:sz w:val="18"/>
    </w:rPr>
  </w:style>
  <w:style w:customStyle="1" w:styleId="FootnoteBlockText" w:type="paragraph">
    <w:name w:val="Footnote Block Text"/>
    <w:basedOn w:val="ab"/>
    <w:next w:val="ab"/>
    <w:uiPriority w:val="9"/>
    <w:unhideWhenUsed/>
    <w:qFormat/>
    <w:pPr>
      <w:spacing w:after="100" w:before="100"/>
      <w:ind w:left="480" w:right="480"/>
    </w:pPr>
  </w:style>
  <w:style w:customStyle="1" w:styleId="Table" w:type="table">
    <w:name w:val="Table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</w:tblPr>
      <w:trPr>
        <w:jc w:val="left"/>
      </w:trPr>
      <w:tcPr>
        <w:tcBorders>
          <w:bottom w:color="auto" w:space="0" w:sz="0" w:val="single"/>
        </w:tcBorders>
        <w:vAlign w:val="bottom"/>
      </w:tcPr>
    </w:tblStylePr>
  </w:style>
  <w:style w:customStyle="1" w:styleId="DefinitionTerm" w:type="paragraph">
    <w:name w:val="Definition Term"/>
    <w:basedOn w:val="a"/>
    <w:next w:val="Definition"/>
    <w:pPr>
      <w:keepNext/>
      <w:keepLines/>
    </w:pPr>
    <w:rPr>
      <w:b/>
    </w:rPr>
  </w:style>
  <w:style w:customStyle="1" w:styleId="Definition" w:type="paragraph">
    <w:name w:val="Definition"/>
    <w:basedOn w:val="a"/>
  </w:style>
  <w:style w:styleId="ac" w:type="paragraph">
    <w:name w:val="caption"/>
    <w:basedOn w:val="a"/>
    <w:link w:val="ad"/>
    <w:pPr>
      <w:spacing w:after="120"/>
    </w:pPr>
    <w:rPr>
      <w:i/>
    </w:rPr>
  </w:style>
  <w:style w:customStyle="1" w:styleId="TableCaption" w:type="paragraph">
    <w:name w:val="Table Caption"/>
    <w:basedOn w:val="ac"/>
    <w:rsid w:val="00746C97"/>
    <w:pPr>
      <w:keepNext/>
      <w:spacing w:after="0"/>
      <w:jc w:val="center"/>
    </w:pPr>
    <w:rPr>
      <w:i w:val="0"/>
      <w:sz w:val="20"/>
    </w:rPr>
  </w:style>
  <w:style w:customStyle="1" w:styleId="ImageCaption" w:type="paragraph">
    <w:name w:val="Image Caption"/>
    <w:basedOn w:val="ac"/>
    <w:rsid w:val="00BF08D0"/>
    <w:pPr>
      <w:spacing w:after="0"/>
      <w:jc w:val="center"/>
    </w:pPr>
    <w:rPr>
      <w:i w:val="0"/>
      <w:sz w:val="20"/>
    </w:rPr>
  </w:style>
  <w:style w:customStyle="1" w:styleId="Figure" w:type="paragraph">
    <w:name w:val="Figure"/>
    <w:basedOn w:val="a"/>
  </w:style>
  <w:style w:customStyle="1" w:styleId="CaptionedFigure" w:type="paragraph">
    <w:name w:val="Captioned Figure"/>
    <w:basedOn w:val="Figure"/>
    <w:pPr>
      <w:keepNext/>
    </w:pPr>
  </w:style>
  <w:style w:customStyle="1" w:styleId="ad" w:type="character">
    <w:name w:val="题注 字符"/>
    <w:basedOn w:val="a1"/>
    <w:link w:val="ac"/>
  </w:style>
  <w:style w:customStyle="1" w:styleId="VerbatimChar" w:type="character">
    <w:name w:val="Verbatim Char"/>
    <w:basedOn w:val="ad"/>
    <w:rPr>
      <w:rFonts w:ascii="Consolas" w:hAnsi="Consolas"/>
      <w:sz w:val="22"/>
    </w:rPr>
  </w:style>
  <w:style w:customStyle="1" w:styleId="SectionNumber" w:type="character">
    <w:name w:val="Section Number"/>
    <w:basedOn w:val="ad"/>
  </w:style>
  <w:style w:styleId="ae" w:type="character">
    <w:name w:val="footnote reference"/>
    <w:basedOn w:val="ad"/>
    <w:rPr>
      <w:vertAlign w:val="superscript"/>
    </w:rPr>
  </w:style>
  <w:style w:styleId="af" w:type="character">
    <w:name w:val="Hyperlink"/>
    <w:basedOn w:val="ad"/>
    <w:rPr>
      <w:color w:themeColor="accent1" w:val="156082"/>
    </w:rPr>
  </w:style>
  <w:style w:styleId="TOC" w:type="paragraph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</w:rPr>
  </w:style>
  <w:style w:styleId="af0" w:type="table">
    <w:name w:val="Table Grid"/>
    <w:basedOn w:val="a2"/>
    <w:rsid w:val="00746C97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f1" w:type="paragraph">
    <w:name w:val="List Paragraph"/>
    <w:basedOn w:val="a0"/>
    <w:rsid w:val="0051628A"/>
    <w:pPr>
      <w:ind w:firstLine="420" w:firstLineChars="200"/>
    </w:pPr>
  </w:style>
  <w:style w:styleId="af2" w:type="paragraph">
    <w:name w:val="header"/>
    <w:basedOn w:val="a"/>
    <w:link w:val="af3"/>
    <w:rsid w:val="005F6CBF"/>
    <w:pPr>
      <w:tabs>
        <w:tab w:pos="4153" w:val="center"/>
        <w:tab w:pos="8306" w:val="right"/>
      </w:tabs>
      <w:snapToGrid w:val="0"/>
      <w:spacing w:line="240" w:lineRule="auto"/>
      <w:jc w:val="center"/>
    </w:pPr>
    <w:rPr>
      <w:sz w:val="18"/>
      <w:szCs w:val="18"/>
    </w:rPr>
  </w:style>
  <w:style w:customStyle="1" w:styleId="af3" w:type="character">
    <w:name w:val="页眉 字符"/>
    <w:basedOn w:val="a1"/>
    <w:link w:val="af2"/>
    <w:rsid w:val="005F6CBF"/>
    <w:rPr>
      <w:rFonts w:ascii="Arial" w:cs="Times New Roman (正文 CS 字体)" w:eastAsia="宋体" w:hAnsi="Arial"/>
      <w:sz w:val="18"/>
      <w:szCs w:val="18"/>
    </w:rPr>
  </w:style>
  <w:style w:styleId="af4" w:type="paragraph">
    <w:name w:val="footer"/>
    <w:basedOn w:val="a"/>
    <w:link w:val="af5"/>
    <w:rsid w:val="005F6CBF"/>
    <w:pPr>
      <w:tabs>
        <w:tab w:pos="4153" w:val="center"/>
        <w:tab w:pos="8306" w:val="right"/>
      </w:tabs>
      <w:snapToGrid w:val="0"/>
      <w:spacing w:line="240" w:lineRule="auto"/>
    </w:pPr>
    <w:rPr>
      <w:sz w:val="18"/>
      <w:szCs w:val="18"/>
    </w:rPr>
  </w:style>
  <w:style w:customStyle="1" w:styleId="af5" w:type="character">
    <w:name w:val="页脚 字符"/>
    <w:basedOn w:val="a1"/>
    <w:link w:val="af4"/>
    <w:rsid w:val="005F6CBF"/>
    <w:rPr>
      <w:rFonts w:ascii="Arial" w:cs="Times New Roman (正文 CS 字体)" w:eastAsia="宋体" w:hAnsi="Arial"/>
      <w:sz w:val="18"/>
      <w:szCs w:val="18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footer1.xml" Type="http://schemas.openxmlformats.org/officeDocument/2006/relationships/foot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2025-07-28T02:33:48Z</dcterms:created>
  <dcterms:modified xsi:type="dcterms:W3CDTF">2025-07-28T02:33:48Z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